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85" w:rsidRDefault="00E54485">
      <w:pPr>
        <w:pStyle w:val="ConsPlusTitlePage"/>
      </w:pPr>
      <w:r>
        <w:t xml:space="preserve">Документ предоставлен </w:t>
      </w:r>
      <w:hyperlink r:id="rId5">
        <w:r>
          <w:rPr>
            <w:color w:val="0000FF"/>
          </w:rPr>
          <w:t>КонсультантПлюс</w:t>
        </w:r>
      </w:hyperlink>
      <w:r>
        <w:br/>
      </w:r>
    </w:p>
    <w:p w:rsidR="00E54485" w:rsidRDefault="00E54485">
      <w:pPr>
        <w:pStyle w:val="ConsPlusNormal"/>
        <w:jc w:val="both"/>
        <w:outlineLvl w:val="0"/>
      </w:pPr>
    </w:p>
    <w:p w:rsidR="00E54485" w:rsidRDefault="00E54485">
      <w:pPr>
        <w:pStyle w:val="ConsPlusTitle"/>
        <w:jc w:val="center"/>
        <w:outlineLvl w:val="0"/>
      </w:pPr>
      <w:r>
        <w:t>ГУБЕРНАТОР ПЕРМСКОГО КРАЯ</w:t>
      </w:r>
    </w:p>
    <w:p w:rsidR="00E54485" w:rsidRDefault="00E54485">
      <w:pPr>
        <w:pStyle w:val="ConsPlusTitle"/>
        <w:jc w:val="center"/>
      </w:pPr>
    </w:p>
    <w:p w:rsidR="00E54485" w:rsidRDefault="00E54485">
      <w:pPr>
        <w:pStyle w:val="ConsPlusTitle"/>
        <w:jc w:val="center"/>
      </w:pPr>
      <w:r>
        <w:t>УКАЗ</w:t>
      </w:r>
    </w:p>
    <w:p w:rsidR="00E54485" w:rsidRDefault="00E54485">
      <w:pPr>
        <w:pStyle w:val="ConsPlusTitle"/>
        <w:jc w:val="center"/>
      </w:pPr>
      <w:r>
        <w:t>от 19 июля 2012 г. N 44</w:t>
      </w:r>
    </w:p>
    <w:p w:rsidR="00E54485" w:rsidRDefault="00E54485">
      <w:pPr>
        <w:pStyle w:val="ConsPlusTitle"/>
        <w:jc w:val="center"/>
      </w:pPr>
    </w:p>
    <w:p w:rsidR="00E54485" w:rsidRDefault="00E54485">
      <w:pPr>
        <w:pStyle w:val="ConsPlusTitle"/>
        <w:jc w:val="center"/>
      </w:pPr>
      <w:r>
        <w:t>О МЕРАХ ПО РЕАЛИЗАЦИИ ОТДЕЛЬНЫХ ПОЛОЖЕНИЙ ЗАКОНОДАТЕЛЬСТВА</w:t>
      </w:r>
    </w:p>
    <w:p w:rsidR="00E54485" w:rsidRDefault="00E54485">
      <w:pPr>
        <w:pStyle w:val="ConsPlusTitle"/>
        <w:jc w:val="center"/>
      </w:pPr>
      <w:r>
        <w:t>РОССИЙСКОЙ ФЕДЕРАЦИИ В СФЕРЕ ПРОТИВОДЕЙСТВИЯ КОРРУПЦИИ</w:t>
      </w:r>
    </w:p>
    <w:p w:rsidR="00E54485" w:rsidRDefault="00E54485">
      <w:pPr>
        <w:pStyle w:val="ConsPlusTitle"/>
        <w:jc w:val="center"/>
      </w:pPr>
      <w:r>
        <w:t>НА МУНИЦИПАЛЬНОЙ СЛУЖБЕ В ПЕРМСКОМ КРАЕ</w:t>
      </w:r>
    </w:p>
    <w:p w:rsidR="00E54485" w:rsidRDefault="00E54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4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4485" w:rsidRDefault="00E54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4485" w:rsidRDefault="00E54485">
            <w:pPr>
              <w:pStyle w:val="ConsPlusNormal"/>
              <w:jc w:val="center"/>
            </w:pPr>
            <w:r>
              <w:rPr>
                <w:color w:val="392C69"/>
              </w:rPr>
              <w:t>Список изменяющих документов</w:t>
            </w:r>
          </w:p>
          <w:p w:rsidR="00E54485" w:rsidRDefault="00E54485">
            <w:pPr>
              <w:pStyle w:val="ConsPlusNormal"/>
              <w:jc w:val="center"/>
            </w:pPr>
            <w:proofErr w:type="gramStart"/>
            <w:r>
              <w:rPr>
                <w:color w:val="392C69"/>
              </w:rPr>
              <w:t xml:space="preserve">(в ред. Указов Губернатора Пермского края от 20.10.2014 </w:t>
            </w:r>
            <w:hyperlink r:id="rId6">
              <w:r>
                <w:rPr>
                  <w:color w:val="0000FF"/>
                </w:rPr>
                <w:t>N 180</w:t>
              </w:r>
            </w:hyperlink>
            <w:r>
              <w:rPr>
                <w:color w:val="392C69"/>
              </w:rPr>
              <w:t>,</w:t>
            </w:r>
            <w:proofErr w:type="gramEnd"/>
          </w:p>
          <w:p w:rsidR="00E54485" w:rsidRDefault="00E54485">
            <w:pPr>
              <w:pStyle w:val="ConsPlusNormal"/>
              <w:jc w:val="center"/>
            </w:pPr>
            <w:r>
              <w:rPr>
                <w:color w:val="392C69"/>
              </w:rPr>
              <w:t xml:space="preserve">от 22.10.2015 </w:t>
            </w:r>
            <w:hyperlink r:id="rId7">
              <w:r>
                <w:rPr>
                  <w:color w:val="0000FF"/>
                </w:rPr>
                <w:t>N 150</w:t>
              </w:r>
            </w:hyperlink>
            <w:r>
              <w:rPr>
                <w:color w:val="392C69"/>
              </w:rPr>
              <w:t xml:space="preserve">, от 28.02.2019 </w:t>
            </w:r>
            <w:hyperlink r:id="rId8">
              <w:r>
                <w:rPr>
                  <w:color w:val="0000FF"/>
                </w:rPr>
                <w:t>N 26</w:t>
              </w:r>
            </w:hyperlink>
            <w:r>
              <w:rPr>
                <w:color w:val="392C69"/>
              </w:rPr>
              <w:t xml:space="preserve">, от 29.11.2019 </w:t>
            </w:r>
            <w:hyperlink r:id="rId9">
              <w:r>
                <w:rPr>
                  <w:color w:val="0000FF"/>
                </w:rPr>
                <w:t>N 122</w:t>
              </w:r>
            </w:hyperlink>
            <w:r>
              <w:rPr>
                <w:color w:val="392C69"/>
              </w:rPr>
              <w:t>,</w:t>
            </w:r>
          </w:p>
          <w:p w:rsidR="00E54485" w:rsidRDefault="00E54485">
            <w:pPr>
              <w:pStyle w:val="ConsPlusNormal"/>
              <w:jc w:val="center"/>
            </w:pPr>
            <w:r>
              <w:rPr>
                <w:color w:val="392C69"/>
              </w:rPr>
              <w:t xml:space="preserve">от 06.03.2020 </w:t>
            </w:r>
            <w:hyperlink r:id="rId10">
              <w:r>
                <w:rPr>
                  <w:color w:val="0000FF"/>
                </w:rPr>
                <w:t>N 12</w:t>
              </w:r>
            </w:hyperlink>
            <w:r>
              <w:rPr>
                <w:color w:val="392C69"/>
              </w:rPr>
              <w:t xml:space="preserve">, от 21.10.2021 </w:t>
            </w:r>
            <w:hyperlink r:id="rId11">
              <w:r>
                <w:rPr>
                  <w:color w:val="0000FF"/>
                </w:rPr>
                <w:t>N 141</w:t>
              </w:r>
            </w:hyperlink>
            <w:r>
              <w:rPr>
                <w:color w:val="392C69"/>
              </w:rPr>
              <w:t xml:space="preserve">, от 14.03.2023 </w:t>
            </w:r>
            <w:hyperlink r:id="rId12">
              <w:r>
                <w:rPr>
                  <w:color w:val="0000FF"/>
                </w:rPr>
                <w:t>N 23</w:t>
              </w:r>
            </w:hyperlink>
            <w:r>
              <w:rPr>
                <w:color w:val="392C69"/>
              </w:rPr>
              <w:t>,</w:t>
            </w:r>
          </w:p>
          <w:p w:rsidR="00E54485" w:rsidRDefault="00E54485">
            <w:pPr>
              <w:pStyle w:val="ConsPlusNormal"/>
              <w:jc w:val="center"/>
            </w:pPr>
            <w:r>
              <w:rPr>
                <w:color w:val="392C69"/>
              </w:rPr>
              <w:t xml:space="preserve">от 22.05.2023 </w:t>
            </w:r>
            <w:hyperlink r:id="rId13">
              <w:r>
                <w:rPr>
                  <w:color w:val="0000FF"/>
                </w:rPr>
                <w:t>N 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r>
    </w:tbl>
    <w:p w:rsidR="00E54485" w:rsidRDefault="00E54485">
      <w:pPr>
        <w:pStyle w:val="ConsPlusNormal"/>
        <w:jc w:val="both"/>
      </w:pPr>
    </w:p>
    <w:p w:rsidR="00E54485" w:rsidRDefault="00E54485">
      <w:pPr>
        <w:pStyle w:val="ConsPlusNonformat"/>
        <w:jc w:val="both"/>
      </w:pPr>
      <w:r>
        <w:t xml:space="preserve">                                     1        1</w:t>
      </w:r>
    </w:p>
    <w:p w:rsidR="00E54485" w:rsidRDefault="00E54485">
      <w:pPr>
        <w:pStyle w:val="ConsPlusNonformat"/>
        <w:jc w:val="both"/>
      </w:pPr>
      <w:r>
        <w:t xml:space="preserve">    В соответствии со </w:t>
      </w:r>
      <w:hyperlink r:id="rId14">
        <w:r>
          <w:rPr>
            <w:color w:val="0000FF"/>
          </w:rPr>
          <w:t>статьями 14</w:t>
        </w:r>
      </w:hyperlink>
      <w:r>
        <w:t xml:space="preserve">, </w:t>
      </w:r>
      <w:hyperlink r:id="rId15">
        <w:r>
          <w:rPr>
            <w:color w:val="0000FF"/>
          </w:rPr>
          <w:t>14</w:t>
        </w:r>
      </w:hyperlink>
      <w:r>
        <w:t xml:space="preserve"> , </w:t>
      </w:r>
      <w:hyperlink r:id="rId16">
        <w:r>
          <w:rPr>
            <w:color w:val="0000FF"/>
          </w:rPr>
          <w:t>15</w:t>
        </w:r>
      </w:hyperlink>
      <w:r>
        <w:t xml:space="preserve">, </w:t>
      </w:r>
      <w:hyperlink r:id="rId17">
        <w:r>
          <w:rPr>
            <w:color w:val="0000FF"/>
          </w:rPr>
          <w:t>27</w:t>
        </w:r>
      </w:hyperlink>
      <w:r>
        <w:t xml:space="preserve">  Федерального  закона  от  2</w:t>
      </w:r>
    </w:p>
    <w:p w:rsidR="00E54485" w:rsidRDefault="00E54485">
      <w:pPr>
        <w:pStyle w:val="ConsPlusNonformat"/>
        <w:jc w:val="both"/>
      </w:pPr>
      <w:r>
        <w:t>марта 2007 г. N 25-ФЗ "О  муниципальной  службе  в  Российской  Федерации",</w:t>
      </w:r>
    </w:p>
    <w:p w:rsidR="00E54485" w:rsidRDefault="00E54485">
      <w:pPr>
        <w:pStyle w:val="ConsPlusNonformat"/>
        <w:jc w:val="both"/>
      </w:pPr>
      <w:hyperlink r:id="rId18">
        <w:r>
          <w:rPr>
            <w:color w:val="0000FF"/>
          </w:rPr>
          <w:t>статьями 8</w:t>
        </w:r>
      </w:hyperlink>
      <w:r>
        <w:t xml:space="preserve"> и </w:t>
      </w:r>
      <w:hyperlink r:id="rId19">
        <w:r>
          <w:rPr>
            <w:color w:val="0000FF"/>
          </w:rPr>
          <w:t>12</w:t>
        </w:r>
      </w:hyperlink>
      <w:r>
        <w:t xml:space="preserve"> Федерального  закона  от  25  декабря  2008 г. N 273-ФЗ  "О</w:t>
      </w:r>
    </w:p>
    <w:p w:rsidR="00E54485" w:rsidRDefault="00E54485">
      <w:pPr>
        <w:pStyle w:val="ConsPlusNonformat"/>
        <w:jc w:val="both"/>
      </w:pPr>
      <w:r>
        <w:t xml:space="preserve">                                     1</w:t>
      </w:r>
    </w:p>
    <w:p w:rsidR="00E54485" w:rsidRDefault="00E54485">
      <w:pPr>
        <w:pStyle w:val="ConsPlusNonformat"/>
        <w:jc w:val="both"/>
      </w:pPr>
      <w:proofErr w:type="gramStart"/>
      <w:r>
        <w:t>противодействии</w:t>
      </w:r>
      <w:proofErr w:type="gramEnd"/>
      <w:r>
        <w:t xml:space="preserve"> коррупции", </w:t>
      </w:r>
      <w:hyperlink r:id="rId20">
        <w:r>
          <w:rPr>
            <w:color w:val="0000FF"/>
          </w:rPr>
          <w:t>статьей 9</w:t>
        </w:r>
      </w:hyperlink>
      <w:r>
        <w:t xml:space="preserve">  </w:t>
      </w:r>
      <w:hyperlink r:id="rId21">
        <w:r>
          <w:rPr>
            <w:color w:val="0000FF"/>
          </w:rPr>
          <w:t>Закона</w:t>
        </w:r>
      </w:hyperlink>
      <w:r>
        <w:t xml:space="preserve"> Пермского края от 4 мая  2008</w:t>
      </w:r>
    </w:p>
    <w:p w:rsidR="00E54485" w:rsidRDefault="00E54485">
      <w:pPr>
        <w:pStyle w:val="ConsPlusNonformat"/>
        <w:jc w:val="both"/>
      </w:pPr>
      <w:r>
        <w:t>г. N 228-ПК  "О  муниципальной  службе  в  Пермском  крае",  руководствуясь</w:t>
      </w:r>
    </w:p>
    <w:p w:rsidR="00E54485" w:rsidRDefault="00E54485">
      <w:pPr>
        <w:pStyle w:val="ConsPlusNonformat"/>
        <w:jc w:val="both"/>
      </w:pPr>
      <w:r>
        <w:t xml:space="preserve">указами  Президента  Российской Федерации от 21 сентября 2009 г. </w:t>
      </w:r>
      <w:hyperlink r:id="rId22">
        <w:r>
          <w:rPr>
            <w:color w:val="0000FF"/>
          </w:rPr>
          <w:t>N 1065</w:t>
        </w:r>
      </w:hyperlink>
      <w:r>
        <w:t xml:space="preserve">  "О</w:t>
      </w:r>
    </w:p>
    <w:p w:rsidR="00E54485" w:rsidRDefault="00E54485">
      <w:pPr>
        <w:pStyle w:val="ConsPlusNonformat"/>
        <w:jc w:val="both"/>
      </w:pPr>
      <w:r>
        <w:t>проверке  достоверности  и  полноты  сведений,  представляемых  гражданами,</w:t>
      </w:r>
    </w:p>
    <w:p w:rsidR="00E54485" w:rsidRDefault="00E54485">
      <w:pPr>
        <w:pStyle w:val="ConsPlusNonformat"/>
        <w:jc w:val="both"/>
      </w:pPr>
      <w:proofErr w:type="gramStart"/>
      <w:r>
        <w:t>претендующими</w:t>
      </w:r>
      <w:proofErr w:type="gramEnd"/>
      <w:r>
        <w:t xml:space="preserve"> на замещение должностей федеральной государственной службы, и</w:t>
      </w:r>
    </w:p>
    <w:p w:rsidR="00E54485" w:rsidRDefault="00E54485">
      <w:pPr>
        <w:pStyle w:val="ConsPlusNonformat"/>
        <w:jc w:val="both"/>
      </w:pPr>
      <w:r>
        <w:t>федеральными   государственными   служащими,   и   соблюдения  федеральными</w:t>
      </w:r>
    </w:p>
    <w:p w:rsidR="00E54485" w:rsidRDefault="00E54485">
      <w:pPr>
        <w:pStyle w:val="ConsPlusNonformat"/>
        <w:jc w:val="both"/>
      </w:pPr>
      <w:r>
        <w:t>государственными служащими требований к служебному поведению",  от  1  июля</w:t>
      </w:r>
    </w:p>
    <w:p w:rsidR="00E54485" w:rsidRDefault="00E54485">
      <w:pPr>
        <w:pStyle w:val="ConsPlusNonformat"/>
        <w:jc w:val="both"/>
      </w:pPr>
      <w:r>
        <w:t xml:space="preserve">2010 г. </w:t>
      </w:r>
      <w:hyperlink r:id="rId23">
        <w:r>
          <w:rPr>
            <w:color w:val="0000FF"/>
          </w:rPr>
          <w:t>N 821</w:t>
        </w:r>
      </w:hyperlink>
      <w:r>
        <w:t xml:space="preserve"> "О комиссиях по соблюдению требований к служебному  поведению</w:t>
      </w:r>
    </w:p>
    <w:p w:rsidR="00E54485" w:rsidRDefault="00E54485">
      <w:pPr>
        <w:pStyle w:val="ConsPlusNonformat"/>
        <w:jc w:val="both"/>
      </w:pPr>
      <w:r>
        <w:t>федеральных государственных служащих и урегулированию конфликта интересов",</w:t>
      </w:r>
    </w:p>
    <w:p w:rsidR="00E54485" w:rsidRDefault="00E54485">
      <w:pPr>
        <w:pStyle w:val="ConsPlusNonformat"/>
        <w:jc w:val="both"/>
      </w:pPr>
      <w:r>
        <w:t>постановляю:</w:t>
      </w:r>
    </w:p>
    <w:p w:rsidR="00E54485" w:rsidRDefault="00E54485">
      <w:pPr>
        <w:pStyle w:val="ConsPlusNormal"/>
        <w:jc w:val="both"/>
      </w:pPr>
    </w:p>
    <w:p w:rsidR="00E54485" w:rsidRDefault="00E54485">
      <w:pPr>
        <w:pStyle w:val="ConsPlusNormal"/>
        <w:ind w:firstLine="540"/>
        <w:jc w:val="both"/>
      </w:pPr>
      <w:r>
        <w:t xml:space="preserve">1. Утвердить прилагаемое </w:t>
      </w:r>
      <w:hyperlink w:anchor="P53">
        <w:r>
          <w:rPr>
            <w:color w:val="0000FF"/>
          </w:rPr>
          <w:t>Положение</w:t>
        </w:r>
      </w:hyperlink>
      <w:r>
        <w:t xml:space="preserve"> о порядке проведения проверки в сфере противодействия коррупции, а также о порядке применения взысканий за коррупционные правонарушения на муниципальной службе в Пермском крае.</w:t>
      </w:r>
    </w:p>
    <w:p w:rsidR="00E54485" w:rsidRDefault="00E54485">
      <w:pPr>
        <w:pStyle w:val="ConsPlusNormal"/>
        <w:jc w:val="both"/>
      </w:pPr>
      <w:r>
        <w:t>(</w:t>
      </w:r>
      <w:proofErr w:type="gramStart"/>
      <w:r>
        <w:t>в</w:t>
      </w:r>
      <w:proofErr w:type="gramEnd"/>
      <w:r>
        <w:t xml:space="preserve"> ред. </w:t>
      </w:r>
      <w:hyperlink r:id="rId24">
        <w:r>
          <w:rPr>
            <w:color w:val="0000FF"/>
          </w:rPr>
          <w:t>Указа</w:t>
        </w:r>
      </w:hyperlink>
      <w:r>
        <w:t xml:space="preserve"> Губернатора Пермского края от 06.03.2020 N 12)</w:t>
      </w:r>
    </w:p>
    <w:p w:rsidR="00E54485" w:rsidRDefault="00E54485">
      <w:pPr>
        <w:pStyle w:val="ConsPlusNormal"/>
        <w:spacing w:before="220"/>
        <w:ind w:firstLine="540"/>
        <w:jc w:val="both"/>
      </w:pPr>
      <w:r>
        <w:t xml:space="preserve">2. Утвердить прилагаемый </w:t>
      </w:r>
      <w:hyperlink w:anchor="P199">
        <w:r>
          <w:rPr>
            <w:color w:val="0000FF"/>
          </w:rPr>
          <w:t>Порядок</w:t>
        </w:r>
      </w:hyperlink>
      <w:r>
        <w:t xml:space="preserve"> образования комиссии по соблюдению требований к служебному поведению муниципальных служащих в Пермском крае и урегулированию конфликта интересов.</w:t>
      </w:r>
    </w:p>
    <w:p w:rsidR="00E54485" w:rsidRDefault="00E54485">
      <w:pPr>
        <w:pStyle w:val="ConsPlusNormal"/>
        <w:spacing w:before="220"/>
        <w:ind w:firstLine="540"/>
        <w:jc w:val="both"/>
      </w:pPr>
      <w:r>
        <w:t xml:space="preserve">3. </w:t>
      </w:r>
      <w:proofErr w:type="gramStart"/>
      <w:r>
        <w:t xml:space="preserve">Рекомендовать органам местного самоуправления муниципальных образований Пермского края организовать выполнение настоящего указа подразделениями кадровых служб соответствующих органов местного самоуправления по профилактике коррупционных и иных правонарушений (определить должностных лиц органов местного самоуправления, ответственных за работу по профилактике коррупционных и иных правонарушений) посредством возложения на указанные подразделения (указанных должностных лиц) функций, аналогичных установленным в </w:t>
      </w:r>
      <w:hyperlink r:id="rId25">
        <w:r>
          <w:rPr>
            <w:color w:val="0000FF"/>
          </w:rPr>
          <w:t>пункте 3</w:t>
        </w:r>
      </w:hyperlink>
      <w:r>
        <w:t xml:space="preserve"> Указа Президента Российской Федерации от 21</w:t>
      </w:r>
      <w:proofErr w:type="gramEnd"/>
      <w:r>
        <w:t xml:space="preserve"> </w:t>
      </w:r>
      <w:proofErr w:type="gramStart"/>
      <w:r>
        <w:t>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E54485" w:rsidRDefault="00E54485">
      <w:pPr>
        <w:pStyle w:val="ConsPlusNormal"/>
        <w:jc w:val="both"/>
      </w:pPr>
      <w:r>
        <w:t xml:space="preserve">(в ред. </w:t>
      </w:r>
      <w:hyperlink r:id="rId26">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lastRenderedPageBreak/>
        <w:t>4. Предложить научным организациям и образовательным учреждениям среднего, высшего и дополнительного профессионального образования содействовать работе комиссий по соблюдению требований к служебному поведению муниципальных служащих в Пермском крае и урегулированию конфликта интересов.</w:t>
      </w:r>
    </w:p>
    <w:p w:rsidR="00E54485" w:rsidRDefault="00E54485">
      <w:pPr>
        <w:pStyle w:val="ConsPlusNormal"/>
        <w:spacing w:before="220"/>
        <w:ind w:firstLine="540"/>
        <w:jc w:val="both"/>
      </w:pPr>
      <w:r>
        <w:t>5. Настоящий Указ вступает в силу по истечении 10 дней после дня его официального опубликования.</w:t>
      </w:r>
    </w:p>
    <w:p w:rsidR="00E54485" w:rsidRDefault="00E54485">
      <w:pPr>
        <w:pStyle w:val="ConsPlusNormal"/>
        <w:spacing w:before="220"/>
        <w:ind w:firstLine="540"/>
        <w:jc w:val="both"/>
      </w:pPr>
      <w:r>
        <w:t xml:space="preserve">6. </w:t>
      </w:r>
      <w:proofErr w:type="gramStart"/>
      <w:r>
        <w:t>Контроль за</w:t>
      </w:r>
      <w:proofErr w:type="gramEnd"/>
      <w:r>
        <w:t xml:space="preserve"> исполнением указа возложить на руководителя администрации губернатора Пермского края.</w:t>
      </w:r>
    </w:p>
    <w:p w:rsidR="00E54485" w:rsidRDefault="00E54485">
      <w:pPr>
        <w:pStyle w:val="ConsPlusNormal"/>
        <w:jc w:val="both"/>
      </w:pPr>
      <w:r>
        <w:t>(</w:t>
      </w:r>
      <w:proofErr w:type="gramStart"/>
      <w:r>
        <w:t>в</w:t>
      </w:r>
      <w:proofErr w:type="gramEnd"/>
      <w:r>
        <w:t xml:space="preserve"> ред. Указов Губернатора Пермского края от 20.10.2014 </w:t>
      </w:r>
      <w:hyperlink r:id="rId27">
        <w:r>
          <w:rPr>
            <w:color w:val="0000FF"/>
          </w:rPr>
          <w:t>N 180</w:t>
        </w:r>
      </w:hyperlink>
      <w:r>
        <w:t xml:space="preserve">, от 29.11.2019 </w:t>
      </w:r>
      <w:hyperlink r:id="rId28">
        <w:r>
          <w:rPr>
            <w:color w:val="0000FF"/>
          </w:rPr>
          <w:t>N 122</w:t>
        </w:r>
      </w:hyperlink>
      <w:r>
        <w:t>)</w:t>
      </w:r>
    </w:p>
    <w:p w:rsidR="00E54485" w:rsidRDefault="00E54485">
      <w:pPr>
        <w:pStyle w:val="ConsPlusNormal"/>
        <w:jc w:val="both"/>
      </w:pPr>
    </w:p>
    <w:p w:rsidR="00E54485" w:rsidRDefault="00E54485">
      <w:pPr>
        <w:pStyle w:val="ConsPlusNormal"/>
        <w:jc w:val="right"/>
      </w:pPr>
      <w:r>
        <w:t>В.Ф.БАСАРГИН</w:t>
      </w: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right"/>
        <w:outlineLvl w:val="0"/>
      </w:pPr>
      <w:r>
        <w:t>УТВЕРЖДЕНО</w:t>
      </w:r>
    </w:p>
    <w:p w:rsidR="00E54485" w:rsidRDefault="00E54485">
      <w:pPr>
        <w:pStyle w:val="ConsPlusNormal"/>
        <w:jc w:val="right"/>
      </w:pPr>
      <w:r>
        <w:t>Указом</w:t>
      </w:r>
    </w:p>
    <w:p w:rsidR="00E54485" w:rsidRDefault="00E54485">
      <w:pPr>
        <w:pStyle w:val="ConsPlusNormal"/>
        <w:jc w:val="right"/>
      </w:pPr>
      <w:r>
        <w:t>губернатора</w:t>
      </w:r>
    </w:p>
    <w:p w:rsidR="00E54485" w:rsidRDefault="00E54485">
      <w:pPr>
        <w:pStyle w:val="ConsPlusNormal"/>
        <w:jc w:val="right"/>
      </w:pPr>
      <w:r>
        <w:t>Пермского края</w:t>
      </w:r>
    </w:p>
    <w:p w:rsidR="00E54485" w:rsidRDefault="00E54485">
      <w:pPr>
        <w:pStyle w:val="ConsPlusNormal"/>
        <w:jc w:val="right"/>
      </w:pPr>
      <w:r>
        <w:t>от 19.07.2012 N 44</w:t>
      </w:r>
    </w:p>
    <w:p w:rsidR="00E54485" w:rsidRDefault="00E54485">
      <w:pPr>
        <w:pStyle w:val="ConsPlusNormal"/>
        <w:jc w:val="both"/>
      </w:pPr>
    </w:p>
    <w:p w:rsidR="00E54485" w:rsidRDefault="00E54485">
      <w:pPr>
        <w:pStyle w:val="ConsPlusTitle"/>
        <w:jc w:val="center"/>
      </w:pPr>
      <w:bookmarkStart w:id="0" w:name="P53"/>
      <w:bookmarkEnd w:id="0"/>
      <w:r>
        <w:t>ПОЛОЖЕНИЕ</w:t>
      </w:r>
    </w:p>
    <w:p w:rsidR="00E54485" w:rsidRDefault="00E54485">
      <w:pPr>
        <w:pStyle w:val="ConsPlusTitle"/>
        <w:jc w:val="center"/>
      </w:pPr>
      <w:r>
        <w:t>О ПОРЯДКЕ ПРОВЕДЕНИЯ ПРОВЕРКИ В СФЕРЕ ПРОТИВОДЕЙСТВИЯ</w:t>
      </w:r>
    </w:p>
    <w:p w:rsidR="00E54485" w:rsidRDefault="00E54485">
      <w:pPr>
        <w:pStyle w:val="ConsPlusTitle"/>
        <w:jc w:val="center"/>
      </w:pPr>
      <w:r>
        <w:t>КОРРУПЦИИ, А ТАКЖЕ О ПОРЯДКЕ ПРИМЕНЕНИЯ ВЗЫСКАНИЙ</w:t>
      </w:r>
    </w:p>
    <w:p w:rsidR="00E54485" w:rsidRDefault="00E54485">
      <w:pPr>
        <w:pStyle w:val="ConsPlusTitle"/>
        <w:jc w:val="center"/>
      </w:pPr>
      <w:r>
        <w:t>ЗА КОРРУПЦИОННЫЕ ПРАВОНАРУШЕНИЯ НА МУНИЦИПАЛЬНОЙ СЛУЖБЕ</w:t>
      </w:r>
    </w:p>
    <w:p w:rsidR="00E54485" w:rsidRDefault="00E54485">
      <w:pPr>
        <w:pStyle w:val="ConsPlusTitle"/>
        <w:jc w:val="center"/>
      </w:pPr>
      <w:r>
        <w:t>В ПЕРМСКОМ КРАЕ</w:t>
      </w:r>
    </w:p>
    <w:p w:rsidR="00E54485" w:rsidRDefault="00E54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4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4485" w:rsidRDefault="00E54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4485" w:rsidRDefault="00E54485">
            <w:pPr>
              <w:pStyle w:val="ConsPlusNormal"/>
              <w:jc w:val="center"/>
            </w:pPr>
            <w:r>
              <w:rPr>
                <w:color w:val="392C69"/>
              </w:rPr>
              <w:t>Список изменяющих документов</w:t>
            </w:r>
          </w:p>
          <w:p w:rsidR="00E54485" w:rsidRDefault="00E54485">
            <w:pPr>
              <w:pStyle w:val="ConsPlusNormal"/>
              <w:jc w:val="center"/>
            </w:pPr>
            <w:proofErr w:type="gramStart"/>
            <w:r>
              <w:rPr>
                <w:color w:val="392C69"/>
              </w:rPr>
              <w:t xml:space="preserve">(в ред. Указов Губернатора Пермского края от 20.10.2014 </w:t>
            </w:r>
            <w:hyperlink r:id="rId29">
              <w:r>
                <w:rPr>
                  <w:color w:val="0000FF"/>
                </w:rPr>
                <w:t>N 180</w:t>
              </w:r>
            </w:hyperlink>
            <w:r>
              <w:rPr>
                <w:color w:val="392C69"/>
              </w:rPr>
              <w:t>,</w:t>
            </w:r>
            <w:proofErr w:type="gramEnd"/>
          </w:p>
          <w:p w:rsidR="00E54485" w:rsidRDefault="00E54485">
            <w:pPr>
              <w:pStyle w:val="ConsPlusNormal"/>
              <w:jc w:val="center"/>
            </w:pPr>
            <w:r>
              <w:rPr>
                <w:color w:val="392C69"/>
              </w:rPr>
              <w:t xml:space="preserve">от 28.02.2019 </w:t>
            </w:r>
            <w:hyperlink r:id="rId30">
              <w:r>
                <w:rPr>
                  <w:color w:val="0000FF"/>
                </w:rPr>
                <w:t>N 26</w:t>
              </w:r>
            </w:hyperlink>
            <w:r>
              <w:rPr>
                <w:color w:val="392C69"/>
              </w:rPr>
              <w:t xml:space="preserve">, от 06.03.2020 </w:t>
            </w:r>
            <w:hyperlink r:id="rId31">
              <w:r>
                <w:rPr>
                  <w:color w:val="0000FF"/>
                </w:rPr>
                <w:t>N 12</w:t>
              </w:r>
            </w:hyperlink>
            <w:r>
              <w:rPr>
                <w:color w:val="392C69"/>
              </w:rPr>
              <w:t xml:space="preserve">, от 21.10.2021 </w:t>
            </w:r>
            <w:hyperlink r:id="rId32">
              <w:r>
                <w:rPr>
                  <w:color w:val="0000FF"/>
                </w:rPr>
                <w:t>N 141</w:t>
              </w:r>
            </w:hyperlink>
            <w:r>
              <w:rPr>
                <w:color w:val="392C69"/>
              </w:rPr>
              <w:t>,</w:t>
            </w:r>
          </w:p>
          <w:p w:rsidR="00E54485" w:rsidRDefault="00E54485">
            <w:pPr>
              <w:pStyle w:val="ConsPlusNormal"/>
              <w:jc w:val="center"/>
            </w:pPr>
            <w:r>
              <w:rPr>
                <w:color w:val="392C69"/>
              </w:rPr>
              <w:t xml:space="preserve">от 14.03.2023 </w:t>
            </w:r>
            <w:hyperlink r:id="rId33">
              <w:r>
                <w:rPr>
                  <w:color w:val="0000FF"/>
                </w:rPr>
                <w:t>N 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r>
    </w:tbl>
    <w:p w:rsidR="00E54485" w:rsidRDefault="00E54485">
      <w:pPr>
        <w:pStyle w:val="ConsPlusNormal"/>
        <w:jc w:val="both"/>
      </w:pPr>
    </w:p>
    <w:p w:rsidR="00E54485" w:rsidRDefault="00E54485">
      <w:pPr>
        <w:pStyle w:val="ConsPlusNormal"/>
        <w:ind w:firstLine="540"/>
        <w:jc w:val="both"/>
      </w:pPr>
      <w:bookmarkStart w:id="1" w:name="P63"/>
      <w:bookmarkEnd w:id="1"/>
      <w:r>
        <w:t>1. Настоящим Положением определяется:</w:t>
      </w:r>
    </w:p>
    <w:p w:rsidR="00E54485" w:rsidRDefault="00E54485">
      <w:pPr>
        <w:pStyle w:val="ConsPlusNormal"/>
        <w:spacing w:before="220"/>
        <w:ind w:firstLine="540"/>
        <w:jc w:val="both"/>
      </w:pPr>
      <w:r>
        <w:t xml:space="preserve">а) порядок осуществления проверки достоверности и полноты сведений о доходах, об имуществе и обязательствах имущественного характера, представленных в соответствии со </w:t>
      </w:r>
      <w:hyperlink r:id="rId34">
        <w:r>
          <w:rPr>
            <w:color w:val="0000FF"/>
          </w:rPr>
          <w:t>статьей 15</w:t>
        </w:r>
      </w:hyperlink>
      <w:r>
        <w:t xml:space="preserve"> Федерального закона от 2 марта 2007 г. N 25-ФЗ "О муниципальной службе в Российской Федерации":</w:t>
      </w:r>
    </w:p>
    <w:p w:rsidR="00E54485" w:rsidRDefault="00E54485">
      <w:pPr>
        <w:pStyle w:val="ConsPlusNormal"/>
        <w:jc w:val="both"/>
      </w:pPr>
      <w:r>
        <w:t xml:space="preserve">(в ред. </w:t>
      </w:r>
      <w:hyperlink r:id="rId35">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r>
        <w:t>гражданами, претендующими на замещение должностей муниципальной службы в муниципальных образованиях Пермского края (далее - граждане), на отчетную дату;</w:t>
      </w:r>
    </w:p>
    <w:p w:rsidR="00E54485" w:rsidRDefault="00E54485">
      <w:pPr>
        <w:pStyle w:val="ConsPlusNormal"/>
        <w:spacing w:before="220"/>
        <w:ind w:firstLine="540"/>
        <w:jc w:val="both"/>
      </w:pPr>
      <w:r>
        <w:t>муниципальными служащими в муниципальных образованиях Пермского края (далее - муниципальные служащие) за отчетный период и за два года, предшествующих отчетному периоду;</w:t>
      </w:r>
    </w:p>
    <w:p w:rsidR="00E54485" w:rsidRDefault="00E54485">
      <w:pPr>
        <w:pStyle w:val="ConsPlusNormal"/>
        <w:jc w:val="both"/>
      </w:pPr>
      <w:r>
        <w:t xml:space="preserve">(в ред. </w:t>
      </w:r>
      <w:hyperlink r:id="rId36">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bookmarkStart w:id="2" w:name="P69"/>
      <w:bookmarkEnd w:id="2"/>
      <w:r>
        <w:t xml:space="preserve">б) порядок осуществления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Пермском крае (далее - муниципальная служба) в </w:t>
      </w:r>
      <w:r>
        <w:lastRenderedPageBreak/>
        <w:t>соответствии с нормативными правовыми актами Российской Федерации (далее - сведения, представленные гражданами в соответствии с нормативными правовыми актами Российской Федерации);</w:t>
      </w:r>
    </w:p>
    <w:p w:rsidR="00E54485" w:rsidRDefault="00E54485">
      <w:pPr>
        <w:pStyle w:val="ConsPlusNormal"/>
        <w:jc w:val="both"/>
      </w:pPr>
      <w:r>
        <w:t xml:space="preserve">(пп. "б" в ред. </w:t>
      </w:r>
      <w:hyperlink r:id="rId37">
        <w:r>
          <w:rPr>
            <w:color w:val="0000FF"/>
          </w:rPr>
          <w:t>Указа</w:t>
        </w:r>
      </w:hyperlink>
      <w:r>
        <w:t xml:space="preserve"> Губернатора Пермского края от 28.02.2019 N 26)</w:t>
      </w:r>
    </w:p>
    <w:p w:rsidR="00E54485" w:rsidRDefault="00E54485">
      <w:pPr>
        <w:pStyle w:val="ConsPlusNormal"/>
        <w:spacing w:before="220"/>
        <w:ind w:firstLine="540"/>
        <w:jc w:val="both"/>
      </w:pPr>
      <w:bookmarkStart w:id="3" w:name="P71"/>
      <w:bookmarkEnd w:id="3"/>
      <w:proofErr w:type="gramStart"/>
      <w:r>
        <w:t xml:space="preserve">в) порядок осуществления проверки соблюдения муниципальными служащими в течение трех лет, предшествующих поступлению информации, являющейся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8">
        <w:r>
          <w:rPr>
            <w:color w:val="0000FF"/>
          </w:rPr>
          <w:t>законом</w:t>
        </w:r>
      </w:hyperlink>
      <w:r>
        <w:t xml:space="preserve"> от 25 декабря 2008 г. N 273-ФЗ "О противодействии коррупции" и другими федеральными законами (далее - требования к служебному поведению);</w:t>
      </w:r>
      <w:proofErr w:type="gramEnd"/>
    </w:p>
    <w:p w:rsidR="00E54485" w:rsidRDefault="00E54485">
      <w:pPr>
        <w:pStyle w:val="ConsPlusNormal"/>
        <w:jc w:val="both"/>
      </w:pPr>
      <w:r>
        <w:t xml:space="preserve">(пп. "в" в ред. </w:t>
      </w:r>
      <w:hyperlink r:id="rId39">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r>
        <w:t xml:space="preserve">г) порядок применения взысканий, предусмотренных </w:t>
      </w:r>
      <w:hyperlink r:id="rId40">
        <w:r>
          <w:rPr>
            <w:color w:val="0000FF"/>
          </w:rPr>
          <w:t>статьями 14.1</w:t>
        </w:r>
      </w:hyperlink>
      <w:r>
        <w:t xml:space="preserve">, </w:t>
      </w:r>
      <w:hyperlink r:id="rId41">
        <w:r>
          <w:rPr>
            <w:color w:val="0000FF"/>
          </w:rPr>
          <w:t>15</w:t>
        </w:r>
      </w:hyperlink>
      <w:r>
        <w:t xml:space="preserve"> и </w:t>
      </w:r>
      <w:hyperlink r:id="rId42">
        <w:r>
          <w:rPr>
            <w:color w:val="0000FF"/>
          </w:rPr>
          <w:t>27</w:t>
        </w:r>
      </w:hyperlink>
      <w:r>
        <w:t xml:space="preserve"> Федерального закона от 2 марта 2007 г. N 25-ФЗ "О муниципальной службе в Российской Федерации" (далее - взыскания за коррупционные правонарушения);</w:t>
      </w:r>
    </w:p>
    <w:p w:rsidR="00E54485" w:rsidRDefault="00E54485">
      <w:pPr>
        <w:pStyle w:val="ConsPlusNormal"/>
        <w:jc w:val="both"/>
      </w:pPr>
      <w:r>
        <w:t xml:space="preserve">(в ред. </w:t>
      </w:r>
      <w:hyperlink r:id="rId43">
        <w:r>
          <w:rPr>
            <w:color w:val="0000FF"/>
          </w:rPr>
          <w:t>Указа</w:t>
        </w:r>
      </w:hyperlink>
      <w:r>
        <w:t xml:space="preserve"> Губернатора Пермского края от 06.03.2020 N 12)</w:t>
      </w:r>
    </w:p>
    <w:p w:rsidR="00E54485" w:rsidRDefault="00E54485">
      <w:pPr>
        <w:pStyle w:val="ConsPlusNormal"/>
        <w:spacing w:before="220"/>
        <w:ind w:firstLine="540"/>
        <w:jc w:val="both"/>
      </w:pPr>
      <w:bookmarkStart w:id="4" w:name="P75"/>
      <w:bookmarkEnd w:id="4"/>
      <w:proofErr w:type="gramStart"/>
      <w:r>
        <w:t xml:space="preserve">д) порядок осуществления проверки соблюдения гражданином, замещавшим должность муниципальной службы, включенную в перечень должностей, установленный нормативными правовыми актами Российской Федерации, требования </w:t>
      </w:r>
      <w:hyperlink r:id="rId44">
        <w:r>
          <w:rPr>
            <w:color w:val="0000FF"/>
          </w:rPr>
          <w:t>статьи 12</w:t>
        </w:r>
      </w:hyperlink>
      <w:r>
        <w:t xml:space="preserve"> Федерального закона от 25 декабря 2008 г. N 273-ФЗ "О противодействии коррупции" о необходимости получения согласия соответствующей комиссии по соблюдению требований к служебному поведению муниципальных служащих в Пермском крае и урегулированию конфликта интересов при реализации права замещать</w:t>
      </w:r>
      <w:proofErr w:type="gramEnd"/>
      <w:r>
        <w:t xml:space="preserve">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
    <w:p w:rsidR="00E54485" w:rsidRDefault="00E54485">
      <w:pPr>
        <w:pStyle w:val="ConsPlusNormal"/>
        <w:jc w:val="both"/>
      </w:pPr>
      <w:r>
        <w:t xml:space="preserve">(пп. "д" в ред. </w:t>
      </w:r>
      <w:hyperlink r:id="rId45">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r>
        <w:t xml:space="preserve">1(1). Проверка достоверности и полноты сведений о расходах, представляемых муниципальными служащими, осуществляется в соответствии с Федеральным </w:t>
      </w:r>
      <w:hyperlink r:id="rId46">
        <w:r>
          <w:rPr>
            <w:color w:val="0000FF"/>
          </w:rPr>
          <w:t>законом</w:t>
        </w:r>
      </w:hyperlink>
      <w:r>
        <w:t xml:space="preserve"> от 03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и принятыми в соответствии с ним иными нормативными правовыми актами Российской Федерации.</w:t>
      </w:r>
    </w:p>
    <w:p w:rsidR="00E54485" w:rsidRDefault="00E54485">
      <w:pPr>
        <w:pStyle w:val="ConsPlusNormal"/>
        <w:jc w:val="both"/>
      </w:pPr>
      <w:r>
        <w:t xml:space="preserve">(п. 1(1) </w:t>
      </w:r>
      <w:proofErr w:type="gramStart"/>
      <w:r>
        <w:t>введен</w:t>
      </w:r>
      <w:proofErr w:type="gramEnd"/>
      <w:r>
        <w:t xml:space="preserve"> </w:t>
      </w:r>
      <w:hyperlink r:id="rId47">
        <w:r>
          <w:rPr>
            <w:color w:val="0000FF"/>
          </w:rPr>
          <w:t>Указом</w:t>
        </w:r>
      </w:hyperlink>
      <w:r>
        <w:t xml:space="preserve"> Губернатора Пермского края от 21.10.2021 N 141)</w:t>
      </w:r>
    </w:p>
    <w:p w:rsidR="00E54485" w:rsidRDefault="00E54485">
      <w:pPr>
        <w:pStyle w:val="ConsPlusNormal"/>
        <w:spacing w:before="220"/>
        <w:ind w:firstLine="540"/>
        <w:jc w:val="both"/>
      </w:pPr>
      <w:r>
        <w:t>2. Для целей настоящего Положения используются следующие основные понятия:</w:t>
      </w:r>
    </w:p>
    <w:p w:rsidR="00E54485" w:rsidRDefault="00E54485">
      <w:pPr>
        <w:pStyle w:val="ConsPlusNormal"/>
        <w:spacing w:before="220"/>
        <w:ind w:firstLine="540"/>
        <w:jc w:val="both"/>
      </w:pPr>
      <w:r>
        <w:t>а) органы и организации - органы прокуратуры Российской Федерации, иные федеральные государственные органы, органы государственной власти и иные государственные органы субъектов Российской Федерации, территориальные органы федеральных государственных органов, органы местного самоуправления, предприятия, учреждения, организации и общественные объединения;</w:t>
      </w:r>
    </w:p>
    <w:p w:rsidR="00E54485" w:rsidRDefault="00E54485">
      <w:pPr>
        <w:pStyle w:val="ConsPlusNormal"/>
        <w:spacing w:before="220"/>
        <w:ind w:firstLine="540"/>
        <w:jc w:val="both"/>
      </w:pPr>
      <w:proofErr w:type="gramStart"/>
      <w:r>
        <w:t>б) кадровая служба - подразделение кадровой службы органа местного самоуправления муниципального образования Пермского края по профилактике коррупционных и иных правонарушений и (или) должностное лицо органа местного самоуправления муниципального образования Пермского края, ответственное за работу по профилактике коррупционных и иных правонарушений;</w:t>
      </w:r>
      <w:proofErr w:type="gramEnd"/>
    </w:p>
    <w:p w:rsidR="00E54485" w:rsidRDefault="00E54485">
      <w:pPr>
        <w:pStyle w:val="ConsPlusNormal"/>
        <w:jc w:val="both"/>
      </w:pPr>
      <w:r>
        <w:t xml:space="preserve">(пп. "б" в ред. </w:t>
      </w:r>
      <w:hyperlink r:id="rId48">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lastRenderedPageBreak/>
        <w:t xml:space="preserve">в) утратил силу. - </w:t>
      </w:r>
      <w:hyperlink r:id="rId49">
        <w:r>
          <w:rPr>
            <w:color w:val="0000FF"/>
          </w:rPr>
          <w:t>Указ</w:t>
        </w:r>
      </w:hyperlink>
      <w:r>
        <w:t xml:space="preserve"> Губернатора Пермского края от 14.03.2023 N 23;</w:t>
      </w:r>
    </w:p>
    <w:p w:rsidR="00E54485" w:rsidRDefault="00E54485">
      <w:pPr>
        <w:pStyle w:val="ConsPlusNormal"/>
        <w:spacing w:before="220"/>
        <w:ind w:firstLine="540"/>
        <w:jc w:val="both"/>
      </w:pPr>
      <w:proofErr w:type="gramStart"/>
      <w:r>
        <w:t>г) перечень должностей - перечень должностей муниципальной службы в органе местного самоуправления муниципального образования Пермского края, при назначении на которые граждане и при замещении которых муниципальные служащие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E54485" w:rsidRDefault="00E54485">
      <w:pPr>
        <w:pStyle w:val="ConsPlusNormal"/>
        <w:jc w:val="both"/>
      </w:pPr>
      <w:r>
        <w:t xml:space="preserve">(в ред. </w:t>
      </w:r>
      <w:hyperlink r:id="rId50">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д) представитель нанимателя (работодатель) - глава муниципального образования Пермского края, руководитель органа местного самоуправления муниципального образования Пермского края или иное лицо, уполномоченное исполнять обязанности представителя нанимателя (работодателя).</w:t>
      </w:r>
    </w:p>
    <w:p w:rsidR="00E54485" w:rsidRDefault="00E54485">
      <w:pPr>
        <w:pStyle w:val="ConsPlusNormal"/>
        <w:jc w:val="both"/>
      </w:pPr>
      <w:r>
        <w:t xml:space="preserve">(в ред. </w:t>
      </w:r>
      <w:hyperlink r:id="rId51">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 xml:space="preserve">2(1). </w:t>
      </w:r>
      <w:proofErr w:type="gramStart"/>
      <w:r>
        <w:t xml:space="preserve">В целях инициирования проверок, указанных в </w:t>
      </w:r>
      <w:hyperlink w:anchor="P63">
        <w:r>
          <w:rPr>
            <w:color w:val="0000FF"/>
          </w:rPr>
          <w:t>пункте 1</w:t>
        </w:r>
      </w:hyperlink>
      <w:r>
        <w:t xml:space="preserve"> настоящего Положения, кадровая служба осуществляет (в том числе с использованием государственной информационной системы в области противодействия коррупции "Посейдон" (далее - система "Посейдон") анализ сведений о доходах, об имуществе и обязательствах имущественного характера, представленных гражданами и муниципальными служащими, сведений о соблюдении ими установленных ограничений, а также сведений, указанных в </w:t>
      </w:r>
      <w:hyperlink w:anchor="P75">
        <w:r>
          <w:rPr>
            <w:color w:val="0000FF"/>
          </w:rPr>
          <w:t>подпункте "д" пункта 1</w:t>
        </w:r>
      </w:hyperlink>
      <w:r>
        <w:t xml:space="preserve"> настоящего</w:t>
      </w:r>
      <w:proofErr w:type="gramEnd"/>
      <w:r>
        <w:t xml:space="preserve"> Положения.</w:t>
      </w:r>
    </w:p>
    <w:p w:rsidR="00E54485" w:rsidRDefault="00E54485">
      <w:pPr>
        <w:pStyle w:val="ConsPlusNormal"/>
        <w:jc w:val="both"/>
      </w:pPr>
      <w:r>
        <w:t xml:space="preserve">(п. 2(1) </w:t>
      </w:r>
      <w:proofErr w:type="gramStart"/>
      <w:r>
        <w:t>введен</w:t>
      </w:r>
      <w:proofErr w:type="gramEnd"/>
      <w:r>
        <w:t xml:space="preserve"> </w:t>
      </w:r>
      <w:hyperlink r:id="rId52">
        <w:r>
          <w:rPr>
            <w:color w:val="0000FF"/>
          </w:rPr>
          <w:t>Указом</w:t>
        </w:r>
      </w:hyperlink>
      <w:r>
        <w:t xml:space="preserve"> Губернатора Пермского края от 14.03.2023 N 23)</w:t>
      </w:r>
    </w:p>
    <w:p w:rsidR="00E54485" w:rsidRDefault="00E54485">
      <w:pPr>
        <w:pStyle w:val="ConsPlusNormal"/>
        <w:spacing w:before="220"/>
        <w:ind w:firstLine="540"/>
        <w:jc w:val="both"/>
      </w:pPr>
      <w:r>
        <w:t xml:space="preserve">3. Проверка, предусмотренная </w:t>
      </w:r>
      <w:hyperlink w:anchor="P69">
        <w:r>
          <w:rPr>
            <w:color w:val="0000FF"/>
          </w:rPr>
          <w:t>подпунктами "б"</w:t>
        </w:r>
      </w:hyperlink>
      <w:r>
        <w:t xml:space="preserve"> и </w:t>
      </w:r>
      <w:hyperlink w:anchor="P71">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E54485" w:rsidRDefault="00E54485">
      <w:pPr>
        <w:pStyle w:val="ConsPlusNormal"/>
        <w:spacing w:before="220"/>
        <w:ind w:firstLine="540"/>
        <w:jc w:val="both"/>
      </w:pPr>
      <w:r>
        <w:t xml:space="preserve">4. </w:t>
      </w:r>
      <w:proofErr w:type="gramStart"/>
      <w:r>
        <w:t>Проверка достоверности и полноты сведений о доходах, об имуществе и обязательствах имущественного характера, представленных муниципальными служащими, замещающими должности муниципальной службы, не предусмотренные перечнями должностей, и претендующими на замещение должностей муниципальной службы, предусмотренных перечнями должностей, осуществляется в порядке, установленном настоящим Положением для проверки сведений, представленных гражданами в соответствии с нормативными правовыми актами Российской Федерации.</w:t>
      </w:r>
      <w:proofErr w:type="gramEnd"/>
    </w:p>
    <w:p w:rsidR="00E54485" w:rsidRDefault="00E54485">
      <w:pPr>
        <w:pStyle w:val="ConsPlusNormal"/>
        <w:jc w:val="both"/>
      </w:pPr>
      <w:r>
        <w:t>(</w:t>
      </w:r>
      <w:proofErr w:type="gramStart"/>
      <w:r>
        <w:t>в</w:t>
      </w:r>
      <w:proofErr w:type="gramEnd"/>
      <w:r>
        <w:t xml:space="preserve"> ред. </w:t>
      </w:r>
      <w:hyperlink r:id="rId53">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r>
        <w:t xml:space="preserve">5. Проверка, предусмотренная </w:t>
      </w:r>
      <w:hyperlink w:anchor="P63">
        <w:r>
          <w:rPr>
            <w:color w:val="0000FF"/>
          </w:rPr>
          <w:t>пунктом 1</w:t>
        </w:r>
      </w:hyperlink>
      <w:r>
        <w:t xml:space="preserve"> настоящего Положения, проводится кадровой службой по решению представителя нанимателя (работодателя).</w:t>
      </w:r>
    </w:p>
    <w:p w:rsidR="00E54485" w:rsidRDefault="00E54485">
      <w:pPr>
        <w:pStyle w:val="ConsPlusNormal"/>
        <w:spacing w:before="220"/>
        <w:ind w:firstLine="540"/>
        <w:jc w:val="both"/>
      </w:pPr>
      <w:r>
        <w:t>6. Решение о проведении проверки принимается отдельно в отношении каждого гражданина или муниципального служащего, оформляется в письменной форме и передается в кадровую службу в течение пяти рабочих дней с момента возникновения основания для осуществления проверки.</w:t>
      </w:r>
    </w:p>
    <w:p w:rsidR="00E54485" w:rsidRDefault="00E54485">
      <w:pPr>
        <w:pStyle w:val="ConsPlusNormal"/>
        <w:spacing w:before="220"/>
        <w:ind w:firstLine="540"/>
        <w:jc w:val="both"/>
      </w:pPr>
      <w:bookmarkStart w:id="5" w:name="P95"/>
      <w:bookmarkEnd w:id="5"/>
      <w:r>
        <w:t xml:space="preserve">7. Основанием для осуществления проверки, предусмотренной </w:t>
      </w:r>
      <w:hyperlink w:anchor="P63">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E54485" w:rsidRDefault="00E54485">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E54485" w:rsidRDefault="00E54485">
      <w:pPr>
        <w:pStyle w:val="ConsPlusNormal"/>
        <w:spacing w:before="220"/>
        <w:ind w:firstLine="540"/>
        <w:jc w:val="both"/>
      </w:pPr>
      <w:r>
        <w:t xml:space="preserve">б)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w:t>
      </w:r>
      <w:r>
        <w:lastRenderedPageBreak/>
        <w:t>правонарушений;</w:t>
      </w:r>
    </w:p>
    <w:p w:rsidR="00E54485" w:rsidRDefault="00E54485">
      <w:pPr>
        <w:pStyle w:val="ConsPlusNormal"/>
        <w:jc w:val="both"/>
      </w:pPr>
      <w:r>
        <w:t xml:space="preserve">(пп. "б" в ред. </w:t>
      </w:r>
      <w:hyperlink r:id="rId54">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54485" w:rsidRDefault="00E54485">
      <w:pPr>
        <w:pStyle w:val="ConsPlusNormal"/>
        <w:spacing w:before="220"/>
        <w:ind w:firstLine="540"/>
        <w:jc w:val="both"/>
      </w:pPr>
      <w:r>
        <w:t>г) Общественной палатой Российской Федерации либо Общественной палатой Пермского края;</w:t>
      </w:r>
    </w:p>
    <w:p w:rsidR="00E54485" w:rsidRDefault="00E54485">
      <w:pPr>
        <w:pStyle w:val="ConsPlusNormal"/>
        <w:spacing w:before="220"/>
        <w:ind w:firstLine="540"/>
        <w:jc w:val="both"/>
      </w:pPr>
      <w:r>
        <w:t>д) общероссийскими средствами массовой информации.</w:t>
      </w:r>
    </w:p>
    <w:p w:rsidR="00E54485" w:rsidRDefault="00E54485">
      <w:pPr>
        <w:pStyle w:val="ConsPlusNormal"/>
        <w:spacing w:before="220"/>
        <w:ind w:firstLine="540"/>
        <w:jc w:val="both"/>
      </w:pPr>
      <w:r>
        <w:t>8. Информация анонимного характера не может служить основанием для проверки.</w:t>
      </w:r>
    </w:p>
    <w:p w:rsidR="00E54485" w:rsidRDefault="00E54485">
      <w:pPr>
        <w:pStyle w:val="ConsPlusNormal"/>
        <w:spacing w:before="220"/>
        <w:ind w:firstLine="540"/>
        <w:jc w:val="both"/>
      </w:pPr>
      <w:r>
        <w:t>9. Проверка осуществляется в срок, не превышающий 60 дней со дня принятия решения о проведении проверки. Срок проверки может быть продлен до 90 дней лицом, принявшим решение о ее проведении.</w:t>
      </w:r>
    </w:p>
    <w:p w:rsidR="00E54485" w:rsidRDefault="00E54485">
      <w:pPr>
        <w:pStyle w:val="ConsPlusNormal"/>
        <w:spacing w:before="220"/>
        <w:ind w:firstLine="540"/>
        <w:jc w:val="both"/>
      </w:pPr>
      <w:r>
        <w:t>10. Кадровые службы осуществляют проверку:</w:t>
      </w:r>
    </w:p>
    <w:p w:rsidR="00E54485" w:rsidRDefault="00E54485">
      <w:pPr>
        <w:pStyle w:val="ConsPlusNormal"/>
        <w:spacing w:before="220"/>
        <w:ind w:firstLine="540"/>
        <w:jc w:val="both"/>
      </w:pPr>
      <w:bookmarkStart w:id="6" w:name="P105"/>
      <w:bookmarkEnd w:id="6"/>
      <w:r>
        <w:t>а) самостоятельно;</w:t>
      </w:r>
    </w:p>
    <w:p w:rsidR="00E54485" w:rsidRDefault="00E54485">
      <w:pPr>
        <w:pStyle w:val="ConsPlusNormal"/>
        <w:spacing w:before="220"/>
        <w:ind w:firstLine="540"/>
        <w:jc w:val="both"/>
      </w:pPr>
      <w:bookmarkStart w:id="7" w:name="P106"/>
      <w:bookmarkEnd w:id="7"/>
      <w:r>
        <w:t xml:space="preserve">б) путем направления (в том числе с использованием системы "Посейдон") запроса за подписью губернатора Пермского края в территориальные органы федеральных органов исполнительной власти, уполномоченные на осуществление оперативно-розыскной деятельности, в соответствии с </w:t>
      </w:r>
      <w:hyperlink r:id="rId55">
        <w:r>
          <w:rPr>
            <w:color w:val="0000FF"/>
          </w:rPr>
          <w:t>частью 3 статьи 7</w:t>
        </w:r>
      </w:hyperlink>
      <w:r>
        <w:t xml:space="preserve"> Федерального закона от 12 августа 1995 г. N 144-ФЗ "Об оперативно-розыскной деятельности".</w:t>
      </w:r>
    </w:p>
    <w:p w:rsidR="00E54485" w:rsidRDefault="00E54485">
      <w:pPr>
        <w:pStyle w:val="ConsPlusNormal"/>
        <w:jc w:val="both"/>
      </w:pPr>
      <w:r>
        <w:t xml:space="preserve">(в ред. </w:t>
      </w:r>
      <w:hyperlink r:id="rId56">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 xml:space="preserve">11. При осуществлении проверки, предусмотренной </w:t>
      </w:r>
      <w:hyperlink w:anchor="P105">
        <w:r>
          <w:rPr>
            <w:color w:val="0000FF"/>
          </w:rPr>
          <w:t>подпунктом "а" пункта 10</w:t>
        </w:r>
      </w:hyperlink>
      <w:r>
        <w:t xml:space="preserve"> настоящего Положения, кадровые службы вправе:</w:t>
      </w:r>
    </w:p>
    <w:p w:rsidR="00E54485" w:rsidRDefault="00E54485">
      <w:pPr>
        <w:pStyle w:val="ConsPlusNormal"/>
        <w:spacing w:before="220"/>
        <w:ind w:firstLine="540"/>
        <w:jc w:val="both"/>
      </w:pPr>
      <w:r>
        <w:t>а) проводить беседу с гражданином или муниципальным служащим;</w:t>
      </w:r>
    </w:p>
    <w:p w:rsidR="00E54485" w:rsidRDefault="00E54485">
      <w:pPr>
        <w:pStyle w:val="ConsPlusNormal"/>
        <w:spacing w:before="22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E54485" w:rsidRDefault="00E54485">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E54485" w:rsidRDefault="00E54485">
      <w:pPr>
        <w:pStyle w:val="ConsPlusNormal"/>
        <w:spacing w:before="220"/>
        <w:ind w:firstLine="540"/>
        <w:jc w:val="both"/>
      </w:pPr>
      <w:bookmarkStart w:id="8" w:name="P112"/>
      <w:bookmarkEnd w:id="8"/>
      <w:proofErr w:type="gramStart"/>
      <w:r>
        <w:t>г) направлять в установленном порядке, в том числе с использованием системы "Посейдон", запрос о представлении сведений (кроме запросов, касающихся осуществления оперативно-розыскной деятельности или ее результатов) в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roofErr w:type="gramEnd"/>
      <w:r>
        <w:t xml:space="preserve">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E54485" w:rsidRDefault="00E54485">
      <w:pPr>
        <w:pStyle w:val="ConsPlusNormal"/>
        <w:jc w:val="both"/>
      </w:pPr>
      <w:r>
        <w:t xml:space="preserve">(в ред. </w:t>
      </w:r>
      <w:hyperlink r:id="rId57">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д) наводить справки у физических лиц и получать от них информацию с их согласия;</w:t>
      </w:r>
    </w:p>
    <w:p w:rsidR="00E54485" w:rsidRDefault="00E54485">
      <w:pPr>
        <w:pStyle w:val="ConsPlusNormal"/>
        <w:spacing w:before="220"/>
        <w:ind w:firstLine="540"/>
        <w:jc w:val="both"/>
      </w:pPr>
      <w:r>
        <w:t xml:space="preserve">е) осуществлять (в том числе с использованием системы "Посейдон") анализ сведений, представленных гражданином или муниципальным служащим в соответствии с </w:t>
      </w:r>
      <w:r>
        <w:lastRenderedPageBreak/>
        <w:t>законодательством Российской Федерации о противодействии коррупции.</w:t>
      </w:r>
    </w:p>
    <w:p w:rsidR="00E54485" w:rsidRDefault="00E54485">
      <w:pPr>
        <w:pStyle w:val="ConsPlusNormal"/>
        <w:jc w:val="both"/>
      </w:pPr>
      <w:r>
        <w:t xml:space="preserve">(в ред. </w:t>
      </w:r>
      <w:hyperlink r:id="rId58">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 xml:space="preserve">12. Запросы, указанные в </w:t>
      </w:r>
      <w:hyperlink w:anchor="P112">
        <w:r>
          <w:rPr>
            <w:color w:val="0000FF"/>
          </w:rPr>
          <w:t>подпункте "г" пункта 11</w:t>
        </w:r>
      </w:hyperlink>
      <w:r>
        <w:t xml:space="preserve"> настоящего Положения, направляются представителем нанимателя (работодателем).</w:t>
      </w:r>
    </w:p>
    <w:p w:rsidR="00E54485" w:rsidRDefault="00E54485">
      <w:pPr>
        <w:pStyle w:val="ConsPlusNormal"/>
        <w:spacing w:before="220"/>
        <w:ind w:firstLine="540"/>
        <w:jc w:val="both"/>
      </w:pPr>
      <w:bookmarkStart w:id="9" w:name="P118"/>
      <w:bookmarkEnd w:id="9"/>
      <w:r>
        <w:t xml:space="preserve">В случаях, установленных федеральными законами, иными нормативными правовыми актами Российской Федерации, запросы, указанные в </w:t>
      </w:r>
      <w:hyperlink w:anchor="P112">
        <w:r>
          <w:rPr>
            <w:color w:val="0000FF"/>
          </w:rPr>
          <w:t>подпункте "г" пункта 11</w:t>
        </w:r>
      </w:hyperlink>
      <w:r>
        <w:t xml:space="preserve"> настоящего Положения, в интересах органов местного самоуправления муниципального образования Пермского края направляются губернатором Пермского края или уполномоченным им должностным лицом.</w:t>
      </w:r>
    </w:p>
    <w:p w:rsidR="00E54485" w:rsidRDefault="00E54485">
      <w:pPr>
        <w:pStyle w:val="ConsPlusNormal"/>
        <w:jc w:val="both"/>
      </w:pPr>
      <w:r>
        <w:t>(</w:t>
      </w:r>
      <w:proofErr w:type="gramStart"/>
      <w:r>
        <w:t>в</w:t>
      </w:r>
      <w:proofErr w:type="gramEnd"/>
      <w:r>
        <w:t xml:space="preserve"> ред. Указов Губернатора Пермского края от 21.10.2021 </w:t>
      </w:r>
      <w:hyperlink r:id="rId59">
        <w:r>
          <w:rPr>
            <w:color w:val="0000FF"/>
          </w:rPr>
          <w:t>N 141</w:t>
        </w:r>
      </w:hyperlink>
      <w:r>
        <w:t xml:space="preserve">, от 14.03.2023 </w:t>
      </w:r>
      <w:hyperlink r:id="rId60">
        <w:r>
          <w:rPr>
            <w:color w:val="0000FF"/>
          </w:rPr>
          <w:t>N 23</w:t>
        </w:r>
      </w:hyperlink>
      <w:r>
        <w:t>)</w:t>
      </w:r>
    </w:p>
    <w:p w:rsidR="00E54485" w:rsidRDefault="00E54485">
      <w:pPr>
        <w:pStyle w:val="ConsPlusNormal"/>
        <w:spacing w:before="220"/>
        <w:ind w:firstLine="540"/>
        <w:jc w:val="both"/>
      </w:pPr>
      <w:r>
        <w:t xml:space="preserve">13. </w:t>
      </w:r>
      <w:proofErr w:type="gramStart"/>
      <w:r>
        <w:t xml:space="preserve">Для направления запросов, указанных в </w:t>
      </w:r>
      <w:hyperlink w:anchor="P106">
        <w:r>
          <w:rPr>
            <w:color w:val="0000FF"/>
          </w:rPr>
          <w:t>подпункте "б" пункта 10</w:t>
        </w:r>
      </w:hyperlink>
      <w:r>
        <w:t xml:space="preserve"> настоящего Положения и в </w:t>
      </w:r>
      <w:hyperlink w:anchor="P118">
        <w:r>
          <w:rPr>
            <w:color w:val="0000FF"/>
          </w:rPr>
          <w:t>абзаце втором пункта 12</w:t>
        </w:r>
      </w:hyperlink>
      <w:r>
        <w:t xml:space="preserve"> настоящего Положения, орган местного самоуправления муниципального образования Пермского края представляет на имя губернатора Пермского края ходатайство о направлении запроса с приложением подлинника или заверенной копии информации, указанной в </w:t>
      </w:r>
      <w:hyperlink w:anchor="P95">
        <w:r>
          <w:rPr>
            <w:color w:val="0000FF"/>
          </w:rPr>
          <w:t>пункте 7</w:t>
        </w:r>
      </w:hyperlink>
      <w:r>
        <w:t xml:space="preserve"> настоящего Положения, и сведений, установленных </w:t>
      </w:r>
      <w:hyperlink r:id="rId61">
        <w:r>
          <w:rPr>
            <w:color w:val="0000FF"/>
          </w:rPr>
          <w:t>пунктом 16</w:t>
        </w:r>
      </w:hyperlink>
      <w:r>
        <w:t xml:space="preserve"> Положения о проверке достоверности и полноты</w:t>
      </w:r>
      <w:proofErr w:type="gramEnd"/>
      <w:r>
        <w:t xml:space="preserve"> </w:t>
      </w:r>
      <w:proofErr w:type="gramStart"/>
      <w:r>
        <w:t>сведений, представленных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представленных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к служебному поведению" (далее - Положение о проверке сведений).</w:t>
      </w:r>
    </w:p>
    <w:p w:rsidR="00E54485" w:rsidRDefault="00E54485">
      <w:pPr>
        <w:pStyle w:val="ConsPlusNormal"/>
        <w:jc w:val="both"/>
      </w:pPr>
      <w:r>
        <w:t xml:space="preserve">(в ред. Указов Губернатора Пермского края от 20.10.2014 </w:t>
      </w:r>
      <w:hyperlink r:id="rId62">
        <w:r>
          <w:rPr>
            <w:color w:val="0000FF"/>
          </w:rPr>
          <w:t>N 180</w:t>
        </w:r>
      </w:hyperlink>
      <w:r>
        <w:t xml:space="preserve">, от 14.03.2023 </w:t>
      </w:r>
      <w:hyperlink r:id="rId63">
        <w:r>
          <w:rPr>
            <w:color w:val="0000FF"/>
          </w:rPr>
          <w:t>N 23</w:t>
        </w:r>
      </w:hyperlink>
      <w:r>
        <w:t>)</w:t>
      </w:r>
    </w:p>
    <w:p w:rsidR="00E54485" w:rsidRDefault="00E54485">
      <w:pPr>
        <w:pStyle w:val="ConsPlusNormal"/>
        <w:spacing w:before="220"/>
        <w:ind w:firstLine="540"/>
        <w:jc w:val="both"/>
      </w:pPr>
      <w:r>
        <w:t xml:space="preserve">14. Запросы направляются установленными настоящим Положением должностными лицами и исполняются органами и организациями в порядке, определенном </w:t>
      </w:r>
      <w:hyperlink r:id="rId64">
        <w:r>
          <w:rPr>
            <w:color w:val="0000FF"/>
          </w:rPr>
          <w:t>пунктами 16</w:t>
        </w:r>
      </w:hyperlink>
      <w:r>
        <w:t xml:space="preserve">, </w:t>
      </w:r>
      <w:hyperlink r:id="rId65">
        <w:r>
          <w:rPr>
            <w:color w:val="0000FF"/>
          </w:rPr>
          <w:t>17</w:t>
        </w:r>
      </w:hyperlink>
      <w:r>
        <w:t xml:space="preserve">, </w:t>
      </w:r>
      <w:hyperlink r:id="rId66">
        <w:r>
          <w:rPr>
            <w:color w:val="0000FF"/>
          </w:rPr>
          <w:t>19</w:t>
        </w:r>
      </w:hyperlink>
      <w:r>
        <w:t>-</w:t>
      </w:r>
      <w:hyperlink r:id="rId67">
        <w:r>
          <w:rPr>
            <w:color w:val="0000FF"/>
          </w:rPr>
          <w:t>21</w:t>
        </w:r>
      </w:hyperlink>
      <w:r>
        <w:t xml:space="preserve"> Положения о проверке сведений, иными указами Президента Российской Федерации.</w:t>
      </w:r>
    </w:p>
    <w:p w:rsidR="00E54485" w:rsidRDefault="00E54485">
      <w:pPr>
        <w:pStyle w:val="ConsPlusNormal"/>
        <w:spacing w:before="220"/>
        <w:ind w:firstLine="540"/>
        <w:jc w:val="both"/>
      </w:pPr>
      <w:r>
        <w:t>15. Кадровая служба, проводящая проверку, обеспечивает:</w:t>
      </w:r>
    </w:p>
    <w:p w:rsidR="00E54485" w:rsidRDefault="00E54485">
      <w:pPr>
        <w:pStyle w:val="ConsPlusNormal"/>
        <w:spacing w:before="220"/>
        <w:ind w:firstLine="540"/>
        <w:jc w:val="both"/>
      </w:pPr>
      <w:r>
        <w:t xml:space="preserve">а) уведомление в письменной форме муниципального служащего о начале в отношении него проверки и разъяснение ему содержания </w:t>
      </w:r>
      <w:hyperlink w:anchor="P125">
        <w:r>
          <w:rPr>
            <w:color w:val="0000FF"/>
          </w:rPr>
          <w:t>подпункта "б"</w:t>
        </w:r>
      </w:hyperlink>
      <w:r>
        <w:t xml:space="preserve"> настоящего пункта - в течение двух рабочих дней со дня получения решения о проведении проверки;</w:t>
      </w:r>
    </w:p>
    <w:p w:rsidR="00E54485" w:rsidRDefault="00E54485">
      <w:pPr>
        <w:pStyle w:val="ConsPlusNormal"/>
        <w:spacing w:before="220"/>
        <w:ind w:firstLine="540"/>
        <w:jc w:val="both"/>
      </w:pPr>
      <w:bookmarkStart w:id="10" w:name="P125"/>
      <w:bookmarkEnd w:id="10"/>
      <w:proofErr w:type="gramStart"/>
      <w:r>
        <w:t>б) проведение в случае обращения муниципального служащего беседы с ним, в ходе которой он должен быть проинформирован о том, какие сведения, представленные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roofErr w:type="gramEnd"/>
    </w:p>
    <w:p w:rsidR="00E54485" w:rsidRDefault="00E54485">
      <w:pPr>
        <w:pStyle w:val="ConsPlusNormal"/>
        <w:jc w:val="both"/>
      </w:pPr>
      <w:r>
        <w:t>(</w:t>
      </w:r>
      <w:proofErr w:type="gramStart"/>
      <w:r>
        <w:t>в</w:t>
      </w:r>
      <w:proofErr w:type="gramEnd"/>
      <w:r>
        <w:t xml:space="preserve"> ред. </w:t>
      </w:r>
      <w:hyperlink r:id="rId68">
        <w:r>
          <w:rPr>
            <w:color w:val="0000FF"/>
          </w:rPr>
          <w:t>Указа</w:t>
        </w:r>
      </w:hyperlink>
      <w:r>
        <w:t xml:space="preserve"> Губернатора Пермского края от 20.10.2014 N 180)</w:t>
      </w:r>
    </w:p>
    <w:p w:rsidR="00E54485" w:rsidRDefault="00E54485">
      <w:pPr>
        <w:pStyle w:val="ConsPlusNormal"/>
        <w:spacing w:before="220"/>
        <w:ind w:firstLine="540"/>
        <w:jc w:val="both"/>
      </w:pPr>
      <w:bookmarkStart w:id="11" w:name="P127"/>
      <w:bookmarkEnd w:id="11"/>
      <w:r>
        <w:t>16. Муниципальный служащий вправе:</w:t>
      </w:r>
    </w:p>
    <w:p w:rsidR="00E54485" w:rsidRDefault="00E54485">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25">
        <w:r>
          <w:rPr>
            <w:color w:val="0000FF"/>
          </w:rPr>
          <w:t>подпункте "б" пункта 15</w:t>
        </w:r>
      </w:hyperlink>
      <w:r>
        <w:t xml:space="preserve"> настоящего Положения; по результатам проверки;</w:t>
      </w:r>
    </w:p>
    <w:p w:rsidR="00E54485" w:rsidRDefault="00E54485">
      <w:pPr>
        <w:pStyle w:val="ConsPlusNormal"/>
        <w:spacing w:before="220"/>
        <w:ind w:firstLine="540"/>
        <w:jc w:val="both"/>
      </w:pPr>
      <w:r>
        <w:t>б) представлять дополнительные материалы и давать по ним пояснения в письменной форме;</w:t>
      </w:r>
    </w:p>
    <w:p w:rsidR="00E54485" w:rsidRDefault="00E54485">
      <w:pPr>
        <w:pStyle w:val="ConsPlusNormal"/>
        <w:spacing w:before="220"/>
        <w:ind w:firstLine="540"/>
        <w:jc w:val="both"/>
      </w:pPr>
      <w:r>
        <w:t xml:space="preserve">в) обращаться в кадровую службу с подлежащим удовлетворению ходатайством о </w:t>
      </w:r>
      <w:r>
        <w:lastRenderedPageBreak/>
        <w:t xml:space="preserve">проведении с ним беседы по вопросам, указанным в </w:t>
      </w:r>
      <w:hyperlink w:anchor="P125">
        <w:r>
          <w:rPr>
            <w:color w:val="0000FF"/>
          </w:rPr>
          <w:t>подпункте "б" пункта 15</w:t>
        </w:r>
      </w:hyperlink>
      <w:r>
        <w:t xml:space="preserve"> настоящего Положения.</w:t>
      </w:r>
    </w:p>
    <w:p w:rsidR="00E54485" w:rsidRDefault="00E54485">
      <w:pPr>
        <w:pStyle w:val="ConsPlusNormal"/>
        <w:spacing w:before="220"/>
        <w:ind w:firstLine="540"/>
        <w:jc w:val="both"/>
      </w:pPr>
      <w:r>
        <w:t xml:space="preserve">17. Пояснения, указанные в </w:t>
      </w:r>
      <w:hyperlink w:anchor="P127">
        <w:r>
          <w:rPr>
            <w:color w:val="0000FF"/>
          </w:rPr>
          <w:t>пункте 16</w:t>
        </w:r>
      </w:hyperlink>
      <w:r>
        <w:t xml:space="preserve"> настоящего Положения, приобщаются к материалам проверки.</w:t>
      </w:r>
    </w:p>
    <w:p w:rsidR="00E54485" w:rsidRDefault="00E54485">
      <w:pPr>
        <w:pStyle w:val="ConsPlusNormal"/>
        <w:spacing w:before="220"/>
        <w:ind w:firstLine="540"/>
        <w:jc w:val="both"/>
      </w:pPr>
      <w:r>
        <w:t>18. На период проведения проверки муниципальный служащий может быть отстранен от замещаемой должности муниципальной службы на срок и в порядке, которые установлены законодательством о муниципальной службе.</w:t>
      </w:r>
    </w:p>
    <w:p w:rsidR="00E54485" w:rsidRDefault="00E54485">
      <w:pPr>
        <w:pStyle w:val="ConsPlusNormal"/>
        <w:spacing w:before="220"/>
        <w:ind w:firstLine="540"/>
        <w:jc w:val="both"/>
      </w:pPr>
      <w:r>
        <w:t>19. В течение 10 дней со дня окончания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E54485" w:rsidRDefault="00E54485">
      <w:pPr>
        <w:pStyle w:val="ConsPlusNormal"/>
        <w:spacing w:before="220"/>
        <w:ind w:firstLine="540"/>
        <w:jc w:val="both"/>
      </w:pPr>
      <w:bookmarkStart w:id="12" w:name="P134"/>
      <w:bookmarkEnd w:id="12"/>
      <w:r>
        <w:t>20. Кадровая служба представляет лицу, принявшему решение о проведении проверки, доклад о результатах проверки в течение 10 дней со дня окончания проверки.</w:t>
      </w:r>
    </w:p>
    <w:p w:rsidR="00E54485" w:rsidRDefault="00E54485">
      <w:pPr>
        <w:pStyle w:val="ConsPlusNormal"/>
        <w:spacing w:before="220"/>
        <w:ind w:firstLine="540"/>
        <w:jc w:val="both"/>
      </w:pPr>
      <w:r>
        <w:t>21. Лицо, принявшее решение о проведении проверки, в течение 10 дней со дня получения доклада информирует о ее результатах должностное лицо, уполномоченное назначать гражданина на должность (увольнять с должности) муниципальной службы или назначившее муниципального служащего на должность (уволившее с должности) муниципальной службы.</w:t>
      </w:r>
    </w:p>
    <w:p w:rsidR="00E54485" w:rsidRDefault="00E54485">
      <w:pPr>
        <w:pStyle w:val="ConsPlusNormal"/>
        <w:spacing w:before="220"/>
        <w:ind w:firstLine="540"/>
        <w:jc w:val="both"/>
      </w:pPr>
      <w:bookmarkStart w:id="13" w:name="P136"/>
      <w:bookmarkEnd w:id="13"/>
      <w:r>
        <w:t>22. Доклад о результатах проверки должен содержать одно из следующих предложений:</w:t>
      </w:r>
    </w:p>
    <w:p w:rsidR="00E54485" w:rsidRDefault="00E54485">
      <w:pPr>
        <w:pStyle w:val="ConsPlusNormal"/>
        <w:spacing w:before="220"/>
        <w:ind w:firstLine="540"/>
        <w:jc w:val="both"/>
      </w:pPr>
      <w:r>
        <w:t>а) о назначении гражданина на должность муниципальной службы;</w:t>
      </w:r>
    </w:p>
    <w:p w:rsidR="00E54485" w:rsidRDefault="00E54485">
      <w:pPr>
        <w:pStyle w:val="ConsPlusNormal"/>
        <w:spacing w:before="220"/>
        <w:ind w:firstLine="540"/>
        <w:jc w:val="both"/>
      </w:pPr>
      <w:r>
        <w:t>б) об отказе гражданину в назначении на должность муниципальной службы;</w:t>
      </w:r>
    </w:p>
    <w:p w:rsidR="00E54485" w:rsidRDefault="00E54485">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E54485" w:rsidRDefault="00E54485">
      <w:pPr>
        <w:pStyle w:val="ConsPlusNormal"/>
        <w:spacing w:before="220"/>
        <w:ind w:firstLine="540"/>
        <w:jc w:val="both"/>
      </w:pPr>
      <w:r>
        <w:t>г) о применении к муниципальному служащему мер юридической ответственности;</w:t>
      </w:r>
    </w:p>
    <w:p w:rsidR="00E54485" w:rsidRDefault="00E54485">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E54485" w:rsidRDefault="00E54485">
      <w:pPr>
        <w:pStyle w:val="ConsPlusNormal"/>
        <w:spacing w:before="220"/>
        <w:ind w:firstLine="540"/>
        <w:jc w:val="both"/>
      </w:pPr>
      <w:r>
        <w:t xml:space="preserve">е) об информировании работодателя гражданина о необходимости прекращения договора в соответствии с </w:t>
      </w:r>
      <w:hyperlink r:id="rId69">
        <w:r>
          <w:rPr>
            <w:color w:val="0000FF"/>
          </w:rPr>
          <w:t>частью 3 статьи 12</w:t>
        </w:r>
      </w:hyperlink>
      <w:r>
        <w:t xml:space="preserve"> Федерального закона от 25 декабря 2008 г. N 273-ФЗ "О противодействии коррупции".</w:t>
      </w:r>
    </w:p>
    <w:p w:rsidR="00E54485" w:rsidRDefault="00E54485">
      <w:pPr>
        <w:pStyle w:val="ConsPlusNormal"/>
        <w:spacing w:before="220"/>
        <w:ind w:firstLine="540"/>
        <w:jc w:val="both"/>
      </w:pPr>
      <w:r>
        <w:t xml:space="preserve">23. </w:t>
      </w:r>
      <w:proofErr w:type="gramStart"/>
      <w:r>
        <w:t>Сведения о результатах проверки с письменного согласия лица, принявшего решение о ее проведении, представляются соответствующей кадровой службой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w:t>
      </w:r>
      <w:proofErr w:type="gramEnd"/>
      <w:r>
        <w:t>, не являющихся политическими партиями, Общественной палате Российской Федерации либо Общественной палате Пермского края, общероссийским средствам массовой информации,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в течение 30 дней со дня окончания проверки.</w:t>
      </w:r>
    </w:p>
    <w:p w:rsidR="00E54485" w:rsidRDefault="00E54485">
      <w:pPr>
        <w:pStyle w:val="ConsPlusNormal"/>
        <w:spacing w:before="220"/>
        <w:ind w:firstLine="540"/>
        <w:jc w:val="both"/>
      </w:pPr>
      <w:r>
        <w:t xml:space="preserve">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лицом, принявшим </w:t>
      </w:r>
      <w:r>
        <w:lastRenderedPageBreak/>
        <w:t>решение о проведении проверки, в течение 30 дней со дня получения доклада о результатах проверки.</w:t>
      </w:r>
    </w:p>
    <w:p w:rsidR="00E54485" w:rsidRDefault="00E54485">
      <w:pPr>
        <w:pStyle w:val="ConsPlusNormal"/>
        <w:spacing w:before="220"/>
        <w:ind w:firstLine="540"/>
        <w:jc w:val="both"/>
      </w:pPr>
      <w:r>
        <w:t xml:space="preserve">25. Представитель нанимателя (работодатель), рассмотрев доклад и соответствующее предложение, указанные в </w:t>
      </w:r>
      <w:hyperlink w:anchor="P134">
        <w:r>
          <w:rPr>
            <w:color w:val="0000FF"/>
          </w:rPr>
          <w:t>пунктах 20</w:t>
        </w:r>
      </w:hyperlink>
      <w:r>
        <w:t>-</w:t>
      </w:r>
      <w:hyperlink w:anchor="P136">
        <w:r>
          <w:rPr>
            <w:color w:val="0000FF"/>
          </w:rPr>
          <w:t>22</w:t>
        </w:r>
      </w:hyperlink>
      <w:r>
        <w:t xml:space="preserve"> настоящего Положения, в течение 10 дней с момента их поступления к нему принимает одно из следующих решений:</w:t>
      </w:r>
    </w:p>
    <w:p w:rsidR="00E54485" w:rsidRDefault="00E54485">
      <w:pPr>
        <w:pStyle w:val="ConsPlusNormal"/>
        <w:spacing w:before="220"/>
        <w:ind w:firstLine="540"/>
        <w:jc w:val="both"/>
      </w:pPr>
      <w:bookmarkStart w:id="14" w:name="P146"/>
      <w:bookmarkEnd w:id="14"/>
      <w:r>
        <w:t>а) назначить гражданина на должность муниципальной службы;</w:t>
      </w:r>
    </w:p>
    <w:p w:rsidR="00E54485" w:rsidRDefault="00E54485">
      <w:pPr>
        <w:pStyle w:val="ConsPlusNormal"/>
        <w:spacing w:before="220"/>
        <w:ind w:firstLine="540"/>
        <w:jc w:val="both"/>
      </w:pPr>
      <w:r>
        <w:t>б) отказать гражданину в назначении на должность муниципальной службы;</w:t>
      </w:r>
    </w:p>
    <w:p w:rsidR="00E54485" w:rsidRDefault="00E54485">
      <w:pPr>
        <w:pStyle w:val="ConsPlusNormal"/>
        <w:spacing w:before="220"/>
        <w:ind w:firstLine="540"/>
        <w:jc w:val="both"/>
      </w:pPr>
      <w:r>
        <w:t>в) применить к муниципальному служащему меры юридической ответственности;</w:t>
      </w:r>
    </w:p>
    <w:p w:rsidR="00E54485" w:rsidRDefault="00E54485">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E54485" w:rsidRDefault="00E54485">
      <w:pPr>
        <w:pStyle w:val="ConsPlusNormal"/>
        <w:spacing w:before="220"/>
        <w:ind w:firstLine="540"/>
        <w:jc w:val="both"/>
      </w:pPr>
      <w:bookmarkStart w:id="15" w:name="P150"/>
      <w:bookmarkEnd w:id="15"/>
      <w:r>
        <w:t xml:space="preserve">д) направить работодателю гражданина информацию о необходимости прекращения договора в соответствии с </w:t>
      </w:r>
      <w:hyperlink r:id="rId70">
        <w:r>
          <w:rPr>
            <w:color w:val="0000FF"/>
          </w:rPr>
          <w:t>частью 3 статьи 12</w:t>
        </w:r>
      </w:hyperlink>
      <w:r>
        <w:t xml:space="preserve"> Федерального закона от 25 декабря 2008 г. N 273-ФЗ "О противодействии коррупции";</w:t>
      </w:r>
    </w:p>
    <w:p w:rsidR="00E54485" w:rsidRDefault="00E54485">
      <w:pPr>
        <w:pStyle w:val="ConsPlusNormal"/>
        <w:spacing w:before="220"/>
        <w:ind w:firstLine="540"/>
        <w:jc w:val="both"/>
      </w:pPr>
      <w:bookmarkStart w:id="16" w:name="P151"/>
      <w:bookmarkEnd w:id="16"/>
      <w:r>
        <w:t xml:space="preserve">е) не осуществлять действия, указанные в </w:t>
      </w:r>
      <w:hyperlink w:anchor="P146">
        <w:r>
          <w:rPr>
            <w:color w:val="0000FF"/>
          </w:rPr>
          <w:t>подпунктах "а"</w:t>
        </w:r>
      </w:hyperlink>
      <w:r>
        <w:t>-</w:t>
      </w:r>
      <w:hyperlink w:anchor="P150">
        <w:r>
          <w:rPr>
            <w:color w:val="0000FF"/>
          </w:rPr>
          <w:t>"д"</w:t>
        </w:r>
      </w:hyperlink>
      <w:r>
        <w:t xml:space="preserve"> настоящего пункта, ввиду отсутствия оснований для их осуществления.</w:t>
      </w:r>
    </w:p>
    <w:p w:rsidR="00E54485" w:rsidRDefault="00E54485">
      <w:pPr>
        <w:pStyle w:val="ConsPlusNormal"/>
        <w:spacing w:before="220"/>
        <w:ind w:firstLine="540"/>
        <w:jc w:val="both"/>
      </w:pPr>
      <w:r>
        <w:t xml:space="preserve">26. Материалы и информация, указанные в </w:t>
      </w:r>
      <w:hyperlink w:anchor="P150">
        <w:r>
          <w:rPr>
            <w:color w:val="0000FF"/>
          </w:rPr>
          <w:t>подпунктах "д"</w:t>
        </w:r>
      </w:hyperlink>
      <w:r>
        <w:t xml:space="preserve"> и </w:t>
      </w:r>
      <w:hyperlink w:anchor="P151">
        <w:r>
          <w:rPr>
            <w:color w:val="0000FF"/>
          </w:rPr>
          <w:t>"е" пункта 25</w:t>
        </w:r>
      </w:hyperlink>
      <w:r>
        <w:t xml:space="preserve"> настоящего Положения, представляются и направляются соответственно указанным адресатам представителем нанимателя (работодателем) в течение 10 дней со дня поступления к нему доклада и соответствующего предложения, указанных в </w:t>
      </w:r>
      <w:hyperlink w:anchor="P134">
        <w:r>
          <w:rPr>
            <w:color w:val="0000FF"/>
          </w:rPr>
          <w:t>пунктах 20</w:t>
        </w:r>
      </w:hyperlink>
      <w:r>
        <w:t>-</w:t>
      </w:r>
      <w:hyperlink w:anchor="P136">
        <w:r>
          <w:rPr>
            <w:color w:val="0000FF"/>
          </w:rPr>
          <w:t>22</w:t>
        </w:r>
      </w:hyperlink>
      <w:r>
        <w:t xml:space="preserve"> настоящего Положения.</w:t>
      </w:r>
    </w:p>
    <w:p w:rsidR="00E54485" w:rsidRDefault="00E54485">
      <w:pPr>
        <w:pStyle w:val="ConsPlusNormal"/>
        <w:spacing w:before="220"/>
        <w:ind w:firstLine="540"/>
        <w:jc w:val="both"/>
      </w:pPr>
      <w:r>
        <w:t>27. Доклад о результатах проверки приобщается к личному делу муниципального служащего.</w:t>
      </w:r>
    </w:p>
    <w:p w:rsidR="00E54485" w:rsidRDefault="00E54485">
      <w:pPr>
        <w:pStyle w:val="ConsPlusNormal"/>
        <w:spacing w:before="220"/>
        <w:ind w:firstLine="540"/>
        <w:jc w:val="both"/>
      </w:pPr>
      <w:r>
        <w:t>28. Материалы проверки хранятся в кадровой службе в течение пяти лет со дня окончания проверки.</w:t>
      </w:r>
    </w:p>
    <w:p w:rsidR="00E54485" w:rsidRDefault="00E54485">
      <w:pPr>
        <w:pStyle w:val="ConsPlusNormal"/>
        <w:jc w:val="both"/>
      </w:pPr>
      <w:r>
        <w:t xml:space="preserve">(в ред. </w:t>
      </w:r>
      <w:hyperlink r:id="rId71">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29. Взыскания за коррупционные правонарушения применяются представителем нанимателя (работодателем) на основании:</w:t>
      </w:r>
    </w:p>
    <w:p w:rsidR="00E54485" w:rsidRDefault="00E54485">
      <w:pPr>
        <w:pStyle w:val="ConsPlusNormal"/>
        <w:spacing w:before="220"/>
        <w:ind w:firstLine="540"/>
        <w:jc w:val="both"/>
      </w:pPr>
      <w:r>
        <w:t>а) доклада о результатах проверки, проведенной в соответствии с настоящим Положением;</w:t>
      </w:r>
    </w:p>
    <w:p w:rsidR="00E54485" w:rsidRDefault="00E54485">
      <w:pPr>
        <w:pStyle w:val="ConsPlusNormal"/>
        <w:spacing w:before="220"/>
        <w:ind w:firstLine="540"/>
        <w:jc w:val="both"/>
      </w:pPr>
      <w:r>
        <w:t>б)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54485" w:rsidRDefault="00E54485">
      <w:pPr>
        <w:pStyle w:val="ConsPlusNormal"/>
        <w:spacing w:before="220"/>
        <w:ind w:firstLine="540"/>
        <w:jc w:val="both"/>
      </w:pPr>
      <w:r>
        <w:t>в) объяснений муниципального служащего;</w:t>
      </w:r>
    </w:p>
    <w:p w:rsidR="00E54485" w:rsidRDefault="00E54485">
      <w:pPr>
        <w:pStyle w:val="ConsPlusNormal"/>
        <w:spacing w:before="220"/>
        <w:ind w:firstLine="540"/>
        <w:jc w:val="both"/>
      </w:pPr>
      <w:bookmarkStart w:id="17" w:name="P160"/>
      <w:bookmarkEnd w:id="17"/>
      <w:proofErr w:type="gramStart"/>
      <w:r>
        <w:t>г) доклада подразделения кадровой службы соответствующего органа местного самоуправления муниципального образования Пермского края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E54485" w:rsidRDefault="00E54485">
      <w:pPr>
        <w:pStyle w:val="ConsPlusNormal"/>
        <w:jc w:val="both"/>
      </w:pPr>
      <w:r>
        <w:t xml:space="preserve">(в ред. </w:t>
      </w:r>
      <w:hyperlink r:id="rId72">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д) иных материалов.</w:t>
      </w:r>
    </w:p>
    <w:p w:rsidR="00E54485" w:rsidRDefault="00E54485">
      <w:pPr>
        <w:pStyle w:val="ConsPlusNormal"/>
        <w:jc w:val="both"/>
      </w:pPr>
      <w:r>
        <w:lastRenderedPageBreak/>
        <w:t xml:space="preserve">(п. 29 в ред. </w:t>
      </w:r>
      <w:hyperlink r:id="rId73">
        <w:r>
          <w:rPr>
            <w:color w:val="0000FF"/>
          </w:rPr>
          <w:t>Указа</w:t>
        </w:r>
      </w:hyperlink>
      <w:r>
        <w:t xml:space="preserve"> Губернатора Пермского края от 28.02.2019 N 26)</w:t>
      </w:r>
    </w:p>
    <w:p w:rsidR="00E54485" w:rsidRDefault="00E54485">
      <w:pPr>
        <w:pStyle w:val="ConsPlusNormal"/>
        <w:spacing w:before="220"/>
        <w:ind w:firstLine="540"/>
        <w:jc w:val="both"/>
      </w:pPr>
      <w:r>
        <w:t>30. Объяснения муниципального служащего должны быть затребованы представителем нанимателя (работодателем) в письменном виде до применения взыскания. При непредставлении муниципальным служащим объяснений по истечении двух рабочих дней с момента затребования составляется соответствующий акт. Непредставление муниципальным служащим объяснений не является препятствием для применения взыскания за коррупционное правонарушение.</w:t>
      </w:r>
    </w:p>
    <w:p w:rsidR="00E54485" w:rsidRDefault="00E54485">
      <w:pPr>
        <w:pStyle w:val="ConsPlusNormal"/>
        <w:spacing w:before="220"/>
        <w:ind w:firstLine="540"/>
        <w:jc w:val="both"/>
      </w:pPr>
      <w:r>
        <w:t>Объяснения муниципального служащего представляются одним из следующих способов:</w:t>
      </w:r>
    </w:p>
    <w:p w:rsidR="00E54485" w:rsidRDefault="00E54485">
      <w:pPr>
        <w:pStyle w:val="ConsPlusNormal"/>
        <w:spacing w:before="220"/>
        <w:ind w:firstLine="540"/>
        <w:jc w:val="both"/>
      </w:pPr>
      <w:r>
        <w:t>а) в ходе проведения проверки в соответствии с настоящим Положением;</w:t>
      </w:r>
    </w:p>
    <w:p w:rsidR="00E54485" w:rsidRDefault="00E54485">
      <w:pPr>
        <w:pStyle w:val="ConsPlusNormal"/>
        <w:spacing w:before="220"/>
        <w:ind w:firstLine="540"/>
        <w:jc w:val="both"/>
      </w:pPr>
      <w:r>
        <w:t>б) в ходе рассмотрения материалов проверки комиссией по соблюдению требований к служебному поведению муниципальных служащих и урегулированию конфликта интересов;</w:t>
      </w:r>
    </w:p>
    <w:p w:rsidR="00E54485" w:rsidRDefault="00E54485">
      <w:pPr>
        <w:pStyle w:val="ConsPlusNormal"/>
        <w:spacing w:before="220"/>
        <w:ind w:firstLine="540"/>
        <w:jc w:val="both"/>
      </w:pPr>
      <w:r>
        <w:t>в) после завершения проверки и (или) после рассмотрения материалов проверки комиссией по соблюдению требований к служебному поведению муниципальных служащих и урегулированию конфликта интересов до применения взыскания за коррупционное правонарушение.</w:t>
      </w:r>
    </w:p>
    <w:p w:rsidR="00E54485" w:rsidRDefault="00E54485">
      <w:pPr>
        <w:pStyle w:val="ConsPlusNormal"/>
        <w:spacing w:before="220"/>
        <w:ind w:firstLine="540"/>
        <w:jc w:val="both"/>
      </w:pPr>
      <w:r>
        <w:t xml:space="preserve">31. Иные материалы, указанные в </w:t>
      </w:r>
      <w:hyperlink w:anchor="P160">
        <w:r>
          <w:rPr>
            <w:color w:val="0000FF"/>
          </w:rPr>
          <w:t>подпункте "г" пункта 29</w:t>
        </w:r>
      </w:hyperlink>
      <w:r>
        <w:t xml:space="preserve"> настоящего Положения, включают в себя материалы, которые получены:</w:t>
      </w:r>
    </w:p>
    <w:p w:rsidR="00E54485" w:rsidRDefault="00E54485">
      <w:pPr>
        <w:pStyle w:val="ConsPlusNormal"/>
        <w:spacing w:before="220"/>
        <w:ind w:firstLine="540"/>
        <w:jc w:val="both"/>
      </w:pPr>
      <w:r>
        <w:t>а) при проведении проверки в соответствии с настоящим Положением;</w:t>
      </w:r>
    </w:p>
    <w:p w:rsidR="00E54485" w:rsidRDefault="00E54485">
      <w:pPr>
        <w:pStyle w:val="ConsPlusNormal"/>
        <w:spacing w:before="220"/>
        <w:ind w:firstLine="540"/>
        <w:jc w:val="both"/>
      </w:pPr>
      <w:r>
        <w:t>б) при рассмотрении материалов проверки комиссией по соблюдению требований к служебному поведению муниципальных служащих и урегулированию конфликта интересов (в случае представления таких материалов);</w:t>
      </w:r>
    </w:p>
    <w:p w:rsidR="00E54485" w:rsidRDefault="00E54485">
      <w:pPr>
        <w:pStyle w:val="ConsPlusNormal"/>
        <w:spacing w:before="220"/>
        <w:ind w:firstLine="540"/>
        <w:jc w:val="both"/>
      </w:pPr>
      <w:r>
        <w:t>в) от муниципального служащего, иных лиц до применения взыскания за коррупционное правонарушение (в случае представления таких материалов представителю нанимателя (работодателю).</w:t>
      </w:r>
    </w:p>
    <w:p w:rsidR="00E54485" w:rsidRDefault="00E54485">
      <w:pPr>
        <w:pStyle w:val="ConsPlusNormal"/>
        <w:spacing w:before="220"/>
        <w:ind w:firstLine="540"/>
        <w:jc w:val="both"/>
      </w:pPr>
      <w:r>
        <w:t xml:space="preserve">32. Утратил силу. - </w:t>
      </w:r>
      <w:hyperlink r:id="rId74">
        <w:r>
          <w:rPr>
            <w:color w:val="0000FF"/>
          </w:rPr>
          <w:t>Указ</w:t>
        </w:r>
      </w:hyperlink>
      <w:r>
        <w:t xml:space="preserve"> Губернатора Пермского края от 06.03.2020 N 12.</w:t>
      </w:r>
    </w:p>
    <w:p w:rsidR="00E54485" w:rsidRDefault="00E54485">
      <w:pPr>
        <w:pStyle w:val="ConsPlusNormal"/>
        <w:spacing w:before="220"/>
        <w:ind w:firstLine="540"/>
        <w:jc w:val="both"/>
      </w:pPr>
      <w:r>
        <w:t>33. За каждое коррупционное правонарушение может быть применено только одно взыскание.</w:t>
      </w:r>
    </w:p>
    <w:p w:rsidR="00E54485" w:rsidRDefault="00E54485">
      <w:pPr>
        <w:pStyle w:val="ConsPlusNonformat"/>
        <w:spacing w:before="200"/>
        <w:jc w:val="both"/>
      </w:pPr>
      <w:r>
        <w:t xml:space="preserve">    34. Копия акта о применении к  муниципальному  служащему  взыскания  </w:t>
      </w:r>
      <w:proofErr w:type="gramStart"/>
      <w:r>
        <w:t>за</w:t>
      </w:r>
      <w:proofErr w:type="gramEnd"/>
    </w:p>
    <w:p w:rsidR="00E54485" w:rsidRDefault="00E54485">
      <w:pPr>
        <w:pStyle w:val="ConsPlusNonformat"/>
        <w:jc w:val="both"/>
      </w:pPr>
      <w:r>
        <w:t xml:space="preserve">коррупционное  правонарушение  с  указанием   правонарушения,   </w:t>
      </w:r>
      <w:proofErr w:type="gramStart"/>
      <w:r>
        <w:t>нормативных</w:t>
      </w:r>
      <w:proofErr w:type="gramEnd"/>
    </w:p>
    <w:p w:rsidR="00E54485" w:rsidRDefault="00E54485">
      <w:pPr>
        <w:pStyle w:val="ConsPlusNonformat"/>
        <w:jc w:val="both"/>
      </w:pPr>
      <w:r>
        <w:t>правовых   актов,   положения  которых  нарушены,  и  основания  применения</w:t>
      </w:r>
    </w:p>
    <w:p w:rsidR="00E54485" w:rsidRDefault="00E54485">
      <w:pPr>
        <w:pStyle w:val="ConsPlusNonformat"/>
        <w:jc w:val="both"/>
      </w:pPr>
      <w:r>
        <w:t xml:space="preserve">                                      1</w:t>
      </w:r>
    </w:p>
    <w:p w:rsidR="00E54485" w:rsidRDefault="00E54485">
      <w:pPr>
        <w:pStyle w:val="ConsPlusNonformat"/>
        <w:jc w:val="both"/>
      </w:pPr>
      <w:r>
        <w:t xml:space="preserve">взыскания в соответствии со </w:t>
      </w:r>
      <w:hyperlink r:id="rId75">
        <w:r>
          <w:rPr>
            <w:color w:val="0000FF"/>
          </w:rPr>
          <w:t>статьей 27</w:t>
        </w:r>
      </w:hyperlink>
      <w:r>
        <w:t xml:space="preserve">  Федерального закона от 2 марта 2007</w:t>
      </w:r>
    </w:p>
    <w:p w:rsidR="00E54485" w:rsidRDefault="00E54485">
      <w:pPr>
        <w:pStyle w:val="ConsPlusNonformat"/>
        <w:jc w:val="both"/>
      </w:pPr>
      <w:r>
        <w:t>г. N 25-ФЗ  "О  муниципальной  службе  в  Российской  Федерации"  вручается</w:t>
      </w:r>
    </w:p>
    <w:p w:rsidR="00E54485" w:rsidRDefault="00E54485">
      <w:pPr>
        <w:pStyle w:val="ConsPlusNonformat"/>
        <w:jc w:val="both"/>
      </w:pPr>
      <w:r>
        <w:t>муниципальному служащему под расписку в течение трех дней  со  дня  издания</w:t>
      </w:r>
    </w:p>
    <w:p w:rsidR="00E54485" w:rsidRDefault="00E54485">
      <w:pPr>
        <w:pStyle w:val="ConsPlusNonformat"/>
        <w:jc w:val="both"/>
      </w:pPr>
      <w:r>
        <w:t>соответствующего  акта,  не  считая   времени   отсутствия   муниципального</w:t>
      </w:r>
    </w:p>
    <w:p w:rsidR="00E54485" w:rsidRDefault="00E54485">
      <w:pPr>
        <w:pStyle w:val="ConsPlusNonformat"/>
        <w:jc w:val="both"/>
      </w:pPr>
      <w:r>
        <w:t>служащего на службе. Если муниципальный служащий отказывается  от  вручения</w:t>
      </w:r>
    </w:p>
    <w:p w:rsidR="00E54485" w:rsidRDefault="00E54485">
      <w:pPr>
        <w:pStyle w:val="ConsPlusNonformat"/>
        <w:jc w:val="both"/>
      </w:pPr>
      <w:r>
        <w:t>указанного акта под расписку, то составляется соответствующий акт.</w:t>
      </w:r>
    </w:p>
    <w:p w:rsidR="00E54485" w:rsidRDefault="00E54485">
      <w:pPr>
        <w:pStyle w:val="ConsPlusNormal"/>
        <w:ind w:firstLine="540"/>
        <w:jc w:val="both"/>
      </w:pPr>
      <w:r>
        <w:t>35. Муниципальный служащий вправе обжаловать взыскание за коррупционное правонарушение в порядке, установленном законодательством Российской Федерации.</w:t>
      </w:r>
    </w:p>
    <w:p w:rsidR="00E54485" w:rsidRDefault="00E54485">
      <w:pPr>
        <w:pStyle w:val="ConsPlusNormal"/>
        <w:spacing w:before="220"/>
        <w:ind w:firstLine="540"/>
        <w:jc w:val="both"/>
      </w:pPr>
      <w:r>
        <w:t>36. Если в течение одного года со дня применения взыскания за коррупционное правонарушение муниципальный служащий не был подвергнут взысканию за коррупционное правонарушение или дисциплинарному взысканию, он считается не имеющим взыскания за коррупционное правонарушение.</w:t>
      </w:r>
    </w:p>
    <w:p w:rsidR="00E54485" w:rsidRDefault="00E54485">
      <w:pPr>
        <w:pStyle w:val="ConsPlusNormal"/>
        <w:spacing w:before="220"/>
        <w:ind w:firstLine="540"/>
        <w:jc w:val="both"/>
      </w:pPr>
      <w:r>
        <w:t xml:space="preserve">37. Утратил силу. - </w:t>
      </w:r>
      <w:hyperlink r:id="rId76">
        <w:r>
          <w:rPr>
            <w:color w:val="0000FF"/>
          </w:rPr>
          <w:t>Указ</w:t>
        </w:r>
      </w:hyperlink>
      <w:r>
        <w:t xml:space="preserve"> Губернатора Пермского края от 06.03.2020 N 12.</w:t>
      </w: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both"/>
      </w:pPr>
    </w:p>
    <w:p w:rsidR="00E54485" w:rsidRDefault="00E54485">
      <w:pPr>
        <w:pStyle w:val="ConsPlusNormal"/>
        <w:jc w:val="right"/>
        <w:outlineLvl w:val="0"/>
      </w:pPr>
      <w:r>
        <w:t>УТВЕРЖДЕН</w:t>
      </w:r>
    </w:p>
    <w:p w:rsidR="00E54485" w:rsidRDefault="00E54485">
      <w:pPr>
        <w:pStyle w:val="ConsPlusNormal"/>
        <w:jc w:val="right"/>
      </w:pPr>
      <w:r>
        <w:t>Указом</w:t>
      </w:r>
    </w:p>
    <w:p w:rsidR="00E54485" w:rsidRDefault="00E54485">
      <w:pPr>
        <w:pStyle w:val="ConsPlusNormal"/>
        <w:jc w:val="right"/>
      </w:pPr>
      <w:r>
        <w:t>губернатора</w:t>
      </w:r>
    </w:p>
    <w:p w:rsidR="00E54485" w:rsidRDefault="00E54485">
      <w:pPr>
        <w:pStyle w:val="ConsPlusNormal"/>
        <w:jc w:val="right"/>
      </w:pPr>
      <w:r>
        <w:t>Пермского края</w:t>
      </w:r>
    </w:p>
    <w:p w:rsidR="00E54485" w:rsidRDefault="00E54485">
      <w:pPr>
        <w:pStyle w:val="ConsPlusNormal"/>
        <w:jc w:val="right"/>
      </w:pPr>
      <w:r>
        <w:t>от 19.07.2012 N 44</w:t>
      </w:r>
    </w:p>
    <w:p w:rsidR="00E54485" w:rsidRDefault="00E54485">
      <w:pPr>
        <w:pStyle w:val="ConsPlusNormal"/>
        <w:jc w:val="both"/>
      </w:pPr>
    </w:p>
    <w:p w:rsidR="00E54485" w:rsidRDefault="00E54485">
      <w:pPr>
        <w:pStyle w:val="ConsPlusTitle"/>
        <w:jc w:val="center"/>
      </w:pPr>
      <w:bookmarkStart w:id="18" w:name="P199"/>
      <w:bookmarkEnd w:id="18"/>
      <w:r>
        <w:t>ПОРЯДОК</w:t>
      </w:r>
    </w:p>
    <w:p w:rsidR="00E54485" w:rsidRDefault="00E54485">
      <w:pPr>
        <w:pStyle w:val="ConsPlusTitle"/>
        <w:jc w:val="center"/>
      </w:pPr>
      <w:r>
        <w:t xml:space="preserve">ОБРАЗОВАНИЯ КОМИССИИ ПО СОБЛЮДЕНИЮ ТРЕБОВАНИЙ </w:t>
      </w:r>
      <w:proofErr w:type="gramStart"/>
      <w:r>
        <w:t>К</w:t>
      </w:r>
      <w:proofErr w:type="gramEnd"/>
      <w:r>
        <w:t xml:space="preserve"> СЛУЖЕБНОМУ</w:t>
      </w:r>
    </w:p>
    <w:p w:rsidR="00E54485" w:rsidRDefault="00E54485">
      <w:pPr>
        <w:pStyle w:val="ConsPlusTitle"/>
        <w:jc w:val="center"/>
      </w:pPr>
      <w:r>
        <w:t>ПОВЕДЕНИЮ МУНИЦИПАЛЬНЫХ СЛУЖАЩИХ В ПЕРМСКОМ КРАЕ</w:t>
      </w:r>
    </w:p>
    <w:p w:rsidR="00E54485" w:rsidRDefault="00E54485">
      <w:pPr>
        <w:pStyle w:val="ConsPlusTitle"/>
        <w:jc w:val="center"/>
      </w:pPr>
      <w:r>
        <w:t>И УРЕГУЛИРОВАНИЮ КОНФЛИКТА ИНТЕРЕСОВ</w:t>
      </w:r>
    </w:p>
    <w:p w:rsidR="00E54485" w:rsidRDefault="00E54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4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4485" w:rsidRDefault="00E54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4485" w:rsidRDefault="00E54485">
            <w:pPr>
              <w:pStyle w:val="ConsPlusNormal"/>
              <w:jc w:val="center"/>
            </w:pPr>
            <w:r>
              <w:rPr>
                <w:color w:val="392C69"/>
              </w:rPr>
              <w:t>Список изменяющих документов</w:t>
            </w:r>
          </w:p>
          <w:p w:rsidR="00E54485" w:rsidRDefault="00E54485">
            <w:pPr>
              <w:pStyle w:val="ConsPlusNormal"/>
              <w:jc w:val="center"/>
            </w:pPr>
            <w:proofErr w:type="gramStart"/>
            <w:r>
              <w:rPr>
                <w:color w:val="392C69"/>
              </w:rPr>
              <w:t xml:space="preserve">(в ред. Указов Губернатора Пермского края от 20.10.2014 </w:t>
            </w:r>
            <w:hyperlink r:id="rId77">
              <w:r>
                <w:rPr>
                  <w:color w:val="0000FF"/>
                </w:rPr>
                <w:t>N 180</w:t>
              </w:r>
            </w:hyperlink>
            <w:r>
              <w:rPr>
                <w:color w:val="392C69"/>
              </w:rPr>
              <w:t>,</w:t>
            </w:r>
            <w:proofErr w:type="gramEnd"/>
          </w:p>
          <w:p w:rsidR="00E54485" w:rsidRDefault="00E54485">
            <w:pPr>
              <w:pStyle w:val="ConsPlusNormal"/>
              <w:jc w:val="center"/>
            </w:pPr>
            <w:r>
              <w:rPr>
                <w:color w:val="392C69"/>
              </w:rPr>
              <w:t xml:space="preserve">от 22.10.2015 </w:t>
            </w:r>
            <w:hyperlink r:id="rId78">
              <w:r>
                <w:rPr>
                  <w:color w:val="0000FF"/>
                </w:rPr>
                <w:t>N 150</w:t>
              </w:r>
            </w:hyperlink>
            <w:r>
              <w:rPr>
                <w:color w:val="392C69"/>
              </w:rPr>
              <w:t xml:space="preserve">, от 29.11.2019 </w:t>
            </w:r>
            <w:hyperlink r:id="rId79">
              <w:r>
                <w:rPr>
                  <w:color w:val="0000FF"/>
                </w:rPr>
                <w:t>N 122</w:t>
              </w:r>
            </w:hyperlink>
            <w:r>
              <w:rPr>
                <w:color w:val="392C69"/>
              </w:rPr>
              <w:t xml:space="preserve">, от 14.03.2023 </w:t>
            </w:r>
            <w:hyperlink r:id="rId80">
              <w:r>
                <w:rPr>
                  <w:color w:val="0000FF"/>
                </w:rPr>
                <w:t>N 23</w:t>
              </w:r>
            </w:hyperlink>
            <w:r>
              <w:rPr>
                <w:color w:val="392C69"/>
              </w:rPr>
              <w:t>,</w:t>
            </w:r>
          </w:p>
          <w:p w:rsidR="00E54485" w:rsidRDefault="00E54485">
            <w:pPr>
              <w:pStyle w:val="ConsPlusNormal"/>
              <w:jc w:val="center"/>
            </w:pPr>
            <w:r>
              <w:rPr>
                <w:color w:val="392C69"/>
              </w:rPr>
              <w:t xml:space="preserve">от 22.05.2023 </w:t>
            </w:r>
            <w:hyperlink r:id="rId81">
              <w:r>
                <w:rPr>
                  <w:color w:val="0000FF"/>
                </w:rPr>
                <w:t>N 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4485" w:rsidRDefault="00E54485">
            <w:pPr>
              <w:pStyle w:val="ConsPlusNormal"/>
            </w:pPr>
          </w:p>
        </w:tc>
      </w:tr>
    </w:tbl>
    <w:p w:rsidR="00E54485" w:rsidRDefault="00E54485">
      <w:pPr>
        <w:pStyle w:val="ConsPlusNormal"/>
        <w:jc w:val="both"/>
      </w:pPr>
    </w:p>
    <w:p w:rsidR="00E54485" w:rsidRDefault="00E54485">
      <w:pPr>
        <w:pStyle w:val="ConsPlusNormal"/>
        <w:ind w:firstLine="540"/>
        <w:jc w:val="both"/>
      </w:pPr>
      <w:r>
        <w:t xml:space="preserve">1. </w:t>
      </w:r>
      <w:proofErr w:type="gramStart"/>
      <w:r>
        <w:t xml:space="preserve">Настоящий Порядок регламентирует образование комиссий по соблюдению требований к служебному поведению муниципальных служащих в Пермском крае (далее - муниципальные служащие) и урегулированию конфликта интересов (далее - комиссии, комиссия), образуемых в органах местного самоуправления Пермского края, в соответствии с федеральными законами от 25 декабря 2008 г. </w:t>
      </w:r>
      <w:hyperlink r:id="rId82">
        <w:r>
          <w:rPr>
            <w:color w:val="0000FF"/>
          </w:rPr>
          <w:t>N 273-ФЗ</w:t>
        </w:r>
      </w:hyperlink>
      <w:r>
        <w:t xml:space="preserve"> "О противодействии коррупции" и от 2 марта 2007 г. </w:t>
      </w:r>
      <w:hyperlink r:id="rId83">
        <w:r>
          <w:rPr>
            <w:color w:val="0000FF"/>
          </w:rPr>
          <w:t>N 25-ФЗ</w:t>
        </w:r>
      </w:hyperlink>
      <w:r>
        <w:t xml:space="preserve"> "О муниципальной службе в</w:t>
      </w:r>
      <w:proofErr w:type="gramEnd"/>
      <w:r>
        <w:t xml:space="preserve"> Российской Федерации".</w:t>
      </w:r>
    </w:p>
    <w:p w:rsidR="00E54485" w:rsidRDefault="00E54485">
      <w:pPr>
        <w:pStyle w:val="ConsPlusNormal"/>
        <w:jc w:val="both"/>
      </w:pPr>
      <w:r>
        <w:t xml:space="preserve">(в ред. </w:t>
      </w:r>
      <w:hyperlink r:id="rId84">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2. Для целей настоящего Порядка используются следующие основные понятия:</w:t>
      </w:r>
    </w:p>
    <w:p w:rsidR="00E54485" w:rsidRDefault="00E54485">
      <w:pPr>
        <w:pStyle w:val="ConsPlusNormal"/>
        <w:spacing w:before="220"/>
        <w:ind w:firstLine="540"/>
        <w:jc w:val="both"/>
      </w:pPr>
      <w:r>
        <w:t xml:space="preserve">а) кадровая служба - подразделение кадровой </w:t>
      </w:r>
      <w:proofErr w:type="gramStart"/>
      <w:r>
        <w:t>службы органа местного самоуправления муниципального образования Пермского края</w:t>
      </w:r>
      <w:proofErr w:type="gramEnd"/>
      <w:r>
        <w:t xml:space="preserve"> по профилактике коррупционных и иных правонарушений и (или) должностное лицо органа местного самоуправления муниципального образования Пермского края, ответственное за работу по профилактике коррупционных и иных правонарушений;</w:t>
      </w:r>
    </w:p>
    <w:p w:rsidR="00E54485" w:rsidRDefault="00E54485">
      <w:pPr>
        <w:pStyle w:val="ConsPlusNormal"/>
        <w:jc w:val="both"/>
      </w:pPr>
      <w:r>
        <w:t xml:space="preserve">(пп. "а" в ред. </w:t>
      </w:r>
      <w:hyperlink r:id="rId85">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 xml:space="preserve">б) утратил силу. - </w:t>
      </w:r>
      <w:hyperlink r:id="rId86">
        <w:r>
          <w:rPr>
            <w:color w:val="0000FF"/>
          </w:rPr>
          <w:t>Указ</w:t>
        </w:r>
      </w:hyperlink>
      <w:r>
        <w:t xml:space="preserve"> Губернатора Пермского края от 14.03.2023 N 23;</w:t>
      </w:r>
    </w:p>
    <w:p w:rsidR="00E54485" w:rsidRDefault="00E54485">
      <w:pPr>
        <w:pStyle w:val="ConsPlusNormal"/>
        <w:spacing w:before="220"/>
        <w:ind w:firstLine="540"/>
        <w:jc w:val="both"/>
      </w:pPr>
      <w:r>
        <w:t>в) руководитель муниципального органа - глава муниципального образования Пермского края, руководитель органа местного самоуправления муниципального образования Пермского края или иное лицо, уполномоченное исполнять обязанности представителя нанимателя (работодателя).</w:t>
      </w:r>
    </w:p>
    <w:p w:rsidR="00E54485" w:rsidRDefault="00E54485">
      <w:pPr>
        <w:pStyle w:val="ConsPlusNormal"/>
        <w:jc w:val="both"/>
      </w:pPr>
      <w:r>
        <w:t>(</w:t>
      </w:r>
      <w:proofErr w:type="gramStart"/>
      <w:r>
        <w:t>в</w:t>
      </w:r>
      <w:proofErr w:type="gramEnd"/>
      <w:r>
        <w:t xml:space="preserve"> ред. </w:t>
      </w:r>
      <w:hyperlink r:id="rId87">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3. Состав комиссии и порядок ее работы утверждаются муниципальным правовым актом.</w:t>
      </w:r>
    </w:p>
    <w:p w:rsidR="00E54485" w:rsidRDefault="00E54485">
      <w:pPr>
        <w:pStyle w:val="ConsPlusNormal"/>
        <w:spacing w:before="220"/>
        <w:ind w:firstLine="540"/>
        <w:jc w:val="both"/>
      </w:pPr>
      <w:r>
        <w:t xml:space="preserve">4. В состав комиссии входят председатель комиссии, его заместитель, назначаемый руководителем органа местного самоуправления муниципального образования Пермского края из числа членов комиссии, замещающих должности муниципальной службы в органе местного самоуправления муниципального образования Пермского края (далее - должности муниципальной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w:t>
      </w:r>
      <w:r>
        <w:lastRenderedPageBreak/>
        <w:t>исполняет заместитель председателя комиссии.</w:t>
      </w:r>
    </w:p>
    <w:p w:rsidR="00E54485" w:rsidRDefault="00E54485">
      <w:pPr>
        <w:pStyle w:val="ConsPlusNormal"/>
        <w:jc w:val="both"/>
      </w:pPr>
      <w:r>
        <w:t>(</w:t>
      </w:r>
      <w:proofErr w:type="gramStart"/>
      <w:r>
        <w:t>в</w:t>
      </w:r>
      <w:proofErr w:type="gramEnd"/>
      <w:r>
        <w:t xml:space="preserve"> ред. </w:t>
      </w:r>
      <w:hyperlink r:id="rId88">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5. В состав комиссии входят:</w:t>
      </w:r>
    </w:p>
    <w:p w:rsidR="00E54485" w:rsidRDefault="00E54485">
      <w:pPr>
        <w:pStyle w:val="ConsPlusNormal"/>
        <w:spacing w:before="220"/>
        <w:ind w:firstLine="540"/>
        <w:jc w:val="both"/>
      </w:pPr>
      <w:bookmarkStart w:id="19" w:name="P220"/>
      <w:bookmarkEnd w:id="19"/>
      <w:proofErr w:type="gramStart"/>
      <w:r>
        <w:t>а) заместитель руководителя или иной уполномоченный руководителем органа местного самоуправления муниципального образования Пермского края муниципальный служащий (председатель комиссии), руководитель кадровой службы или должностное лицо, на которое возложены функции кадровой службы (секретарь комиссии), муниципальные служащие из подразделения по вопросам муниципальной службы и кадров, юридического (правового) подразделения;</w:t>
      </w:r>
      <w:proofErr w:type="gramEnd"/>
    </w:p>
    <w:p w:rsidR="00E54485" w:rsidRDefault="00E54485">
      <w:pPr>
        <w:pStyle w:val="ConsPlusNormal"/>
        <w:jc w:val="both"/>
      </w:pPr>
      <w:r>
        <w:t xml:space="preserve">(в ред. Указов Губернатора Пермского края от 20.10.2014 </w:t>
      </w:r>
      <w:hyperlink r:id="rId89">
        <w:r>
          <w:rPr>
            <w:color w:val="0000FF"/>
          </w:rPr>
          <w:t>N 180</w:t>
        </w:r>
      </w:hyperlink>
      <w:r>
        <w:t xml:space="preserve">, от 14.03.2023 </w:t>
      </w:r>
      <w:hyperlink r:id="rId90">
        <w:r>
          <w:rPr>
            <w:color w:val="0000FF"/>
          </w:rPr>
          <w:t>N 23</w:t>
        </w:r>
      </w:hyperlink>
      <w:r>
        <w:t>)</w:t>
      </w:r>
    </w:p>
    <w:p w:rsidR="00E54485" w:rsidRDefault="00E54485">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связана с муниципальной службой;</w:t>
      </w:r>
    </w:p>
    <w:p w:rsidR="00E54485" w:rsidRDefault="00E54485">
      <w:pPr>
        <w:pStyle w:val="ConsPlusNormal"/>
        <w:jc w:val="both"/>
      </w:pPr>
      <w:r>
        <w:t xml:space="preserve">(пп. "б" в ред. </w:t>
      </w:r>
      <w:hyperlink r:id="rId91">
        <w:r>
          <w:rPr>
            <w:color w:val="0000FF"/>
          </w:rPr>
          <w:t>Указа</w:t>
        </w:r>
      </w:hyperlink>
      <w:r>
        <w:t xml:space="preserve"> Губернатора Пермского края от 22.05.2023 N 52)</w:t>
      </w:r>
    </w:p>
    <w:p w:rsidR="00E54485" w:rsidRDefault="00E54485">
      <w:pPr>
        <w:pStyle w:val="ConsPlusNormal"/>
        <w:spacing w:before="220"/>
        <w:ind w:firstLine="540"/>
        <w:jc w:val="both"/>
      </w:pPr>
      <w:r>
        <w:t>в) представитель структурного подразделения Администрации губернатора Пермского края, осуществляющего полномочия органа Пермского края по профилактике коррупционных и иных правонарушений (в составе комиссий, образуемых в администрациях муниципальных и городских округов).</w:t>
      </w:r>
    </w:p>
    <w:p w:rsidR="00E54485" w:rsidRDefault="00E54485">
      <w:pPr>
        <w:pStyle w:val="ConsPlusNormal"/>
        <w:jc w:val="both"/>
      </w:pPr>
      <w:r>
        <w:t xml:space="preserve">(пп. "в" в ред. </w:t>
      </w:r>
      <w:hyperlink r:id="rId92">
        <w:r>
          <w:rPr>
            <w:color w:val="0000FF"/>
          </w:rPr>
          <w:t>Указа</w:t>
        </w:r>
      </w:hyperlink>
      <w:r>
        <w:t xml:space="preserve"> Губернатора Пермского края от 22.05.2023 N 52)</w:t>
      </w:r>
    </w:p>
    <w:p w:rsidR="00E54485" w:rsidRDefault="00E54485">
      <w:pPr>
        <w:pStyle w:val="ConsPlusNormal"/>
        <w:spacing w:before="220"/>
        <w:ind w:firstLine="540"/>
        <w:jc w:val="both"/>
      </w:pPr>
      <w:r>
        <w:t>6. Руководитель органа местного самоуправления муниципального образования Пермского края может принять решение о включении в состав комиссии:</w:t>
      </w:r>
    </w:p>
    <w:p w:rsidR="00E54485" w:rsidRDefault="00E54485">
      <w:pPr>
        <w:pStyle w:val="ConsPlusNormal"/>
        <w:jc w:val="both"/>
      </w:pPr>
      <w:r>
        <w:t xml:space="preserve">(в ред. </w:t>
      </w:r>
      <w:hyperlink r:id="rId93">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bookmarkStart w:id="20" w:name="P228"/>
      <w:bookmarkEnd w:id="20"/>
      <w:r>
        <w:t>а) муниципальных служащих из других подразделений органа местного самоуправления муниципального образования Пермского края;</w:t>
      </w:r>
    </w:p>
    <w:p w:rsidR="00E54485" w:rsidRDefault="00E54485">
      <w:pPr>
        <w:pStyle w:val="ConsPlusNormal"/>
        <w:jc w:val="both"/>
      </w:pPr>
      <w:r>
        <w:t xml:space="preserve">(в ред. </w:t>
      </w:r>
      <w:hyperlink r:id="rId94">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б) представителя профсоюзной организации, действующей в установленном порядке в органе местного самоуправления муниципального образования Пермского края;</w:t>
      </w:r>
    </w:p>
    <w:p w:rsidR="00E54485" w:rsidRDefault="00E54485">
      <w:pPr>
        <w:pStyle w:val="ConsPlusNormal"/>
        <w:jc w:val="both"/>
      </w:pPr>
      <w:r>
        <w:t xml:space="preserve">(в ред. </w:t>
      </w:r>
      <w:hyperlink r:id="rId95">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в) представителя общественной организации ветеранов, действующей в установленном порядке в органе местного самоуправления муниципального образования Пермского края;</w:t>
      </w:r>
    </w:p>
    <w:p w:rsidR="00E54485" w:rsidRDefault="00E54485">
      <w:pPr>
        <w:pStyle w:val="ConsPlusNormal"/>
        <w:jc w:val="both"/>
      </w:pPr>
      <w:r>
        <w:t xml:space="preserve">(в ред. </w:t>
      </w:r>
      <w:hyperlink r:id="rId96">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г) представитель (представители) из других органов местного самоуправления муниципального образования Пермского края.</w:t>
      </w:r>
    </w:p>
    <w:p w:rsidR="00E54485" w:rsidRDefault="00E54485">
      <w:pPr>
        <w:pStyle w:val="ConsPlusNormal"/>
        <w:jc w:val="both"/>
      </w:pPr>
      <w:r>
        <w:t xml:space="preserve">(пп. "г" введен </w:t>
      </w:r>
      <w:hyperlink r:id="rId97">
        <w:r>
          <w:rPr>
            <w:color w:val="0000FF"/>
          </w:rPr>
          <w:t>Указом</w:t>
        </w:r>
      </w:hyperlink>
      <w:r>
        <w:t xml:space="preserve"> Губернатора Пермского края от 14.03.2023 N 23)</w:t>
      </w:r>
    </w:p>
    <w:p w:rsidR="00E54485" w:rsidRDefault="00E54485">
      <w:pPr>
        <w:pStyle w:val="ConsPlusNormal"/>
        <w:spacing w:before="220"/>
        <w:ind w:firstLine="540"/>
        <w:jc w:val="both"/>
      </w:pPr>
      <w:r>
        <w:t xml:space="preserve">6(1). Члены комиссии, указанные в </w:t>
      </w:r>
      <w:hyperlink w:anchor="P220">
        <w:r>
          <w:rPr>
            <w:color w:val="0000FF"/>
          </w:rPr>
          <w:t>подпункте "а" пункта 5</w:t>
        </w:r>
      </w:hyperlink>
      <w:r>
        <w:t xml:space="preserve">, </w:t>
      </w:r>
      <w:hyperlink w:anchor="P228">
        <w:r>
          <w:rPr>
            <w:color w:val="0000FF"/>
          </w:rPr>
          <w:t>подпункте "а" пункта 6</w:t>
        </w:r>
      </w:hyperlink>
      <w:r>
        <w:t xml:space="preserve"> настоящего Порядка, включаются в состав комиссии с указанием персональных данных.</w:t>
      </w:r>
    </w:p>
    <w:p w:rsidR="00E54485" w:rsidRDefault="00E54485">
      <w:pPr>
        <w:pStyle w:val="ConsPlusNormal"/>
        <w:spacing w:before="220"/>
        <w:ind w:firstLine="540"/>
        <w:jc w:val="both"/>
      </w:pPr>
      <w:r>
        <w:t>Члены комиссии, указанные в подпунктах "б" и "в" пункта 5, подпунктах "б</w:t>
      </w:r>
      <w:proofErr w:type="gramStart"/>
      <w:r>
        <w:t>"-</w:t>
      </w:r>
      <w:proofErr w:type="gramEnd"/>
      <w:r>
        <w:t xml:space="preserve">"г" пункта 6 настоящего Порядка, включаются в состав комиссии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профсоюзной организацией, общественной организацией ветеранов, органами местного самоуправления муниципального образования Пермского края на основании </w:t>
      </w:r>
      <w:proofErr w:type="gramStart"/>
      <w:r>
        <w:t xml:space="preserve">запроса </w:t>
      </w:r>
      <w:r>
        <w:lastRenderedPageBreak/>
        <w:t>руководителя органа местного самоуправления муниципального образования Пермского</w:t>
      </w:r>
      <w:proofErr w:type="gramEnd"/>
      <w:r>
        <w:t xml:space="preserve"> края, в котором образована комиссия. Согласование осуществляется в 10-дневный срок со дня получения запроса.</w:t>
      </w:r>
    </w:p>
    <w:p w:rsidR="00E54485" w:rsidRDefault="00E54485">
      <w:pPr>
        <w:pStyle w:val="ConsPlusNormal"/>
        <w:jc w:val="both"/>
      </w:pPr>
      <w:r>
        <w:t xml:space="preserve">(п. 6(1) </w:t>
      </w:r>
      <w:proofErr w:type="gramStart"/>
      <w:r>
        <w:t>введен</w:t>
      </w:r>
      <w:proofErr w:type="gramEnd"/>
      <w:r>
        <w:t xml:space="preserve"> </w:t>
      </w:r>
      <w:hyperlink r:id="rId98">
        <w:r>
          <w:rPr>
            <w:color w:val="0000FF"/>
          </w:rPr>
          <w:t>Указом</w:t>
        </w:r>
      </w:hyperlink>
      <w:r>
        <w:t xml:space="preserve"> Губернатора Пермского края от 14.03.2023 N 23)</w:t>
      </w:r>
    </w:p>
    <w:p w:rsidR="00E54485" w:rsidRDefault="00E54485">
      <w:pPr>
        <w:pStyle w:val="ConsPlusNormal"/>
        <w:spacing w:before="220"/>
        <w:ind w:firstLine="540"/>
        <w:jc w:val="both"/>
      </w:pPr>
      <w:r>
        <w:t>7. Число членов комиссии, не замещающих должности муниципальной службы, муниципальные должности муниципальных образований Пермского края, должно составлять не менее одной четверти от общего числа членов комиссии.</w:t>
      </w:r>
    </w:p>
    <w:p w:rsidR="00E54485" w:rsidRDefault="00E54485">
      <w:pPr>
        <w:pStyle w:val="ConsPlusNormal"/>
        <w:spacing w:before="220"/>
        <w:ind w:firstLine="540"/>
        <w:jc w:val="both"/>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54485" w:rsidRDefault="00E54485">
      <w:pPr>
        <w:pStyle w:val="ConsPlusNormal"/>
        <w:spacing w:before="220"/>
        <w:ind w:firstLine="540"/>
        <w:jc w:val="both"/>
      </w:pPr>
      <w:r>
        <w:t>8. В заседаниях комиссии с правом совещательного голоса участвуют:</w:t>
      </w:r>
    </w:p>
    <w:p w:rsidR="00E54485" w:rsidRDefault="00E54485">
      <w:pPr>
        <w:pStyle w:val="ConsPlusNormal"/>
        <w:spacing w:before="220"/>
        <w:ind w:firstLine="540"/>
        <w:jc w:val="both"/>
      </w:pPr>
      <w:proofErr w:type="gramStart"/>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муниципального образования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w:t>
      </w:r>
      <w:proofErr w:type="gramEnd"/>
      <w:r>
        <w:t xml:space="preserve"> в каждом конкретном случае отдельно не менее чем за три дня до дня заседания комиссии;</w:t>
      </w:r>
    </w:p>
    <w:p w:rsidR="00E54485" w:rsidRDefault="00E54485">
      <w:pPr>
        <w:pStyle w:val="ConsPlusNormal"/>
        <w:jc w:val="both"/>
      </w:pPr>
      <w:r>
        <w:t xml:space="preserve">(в ред. </w:t>
      </w:r>
      <w:hyperlink r:id="rId99">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 xml:space="preserve">б) другие муниципальные служащие, замещающие должности муниципальной службы в органе местного самоуправления муниципального образования Пермского края;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E54485" w:rsidRDefault="00E54485">
      <w:pPr>
        <w:pStyle w:val="ConsPlusNormal"/>
        <w:jc w:val="both"/>
      </w:pPr>
      <w:r>
        <w:t>(</w:t>
      </w:r>
      <w:proofErr w:type="gramStart"/>
      <w:r>
        <w:t>в</w:t>
      </w:r>
      <w:proofErr w:type="gramEnd"/>
      <w:r>
        <w:t xml:space="preserve"> ред. </w:t>
      </w:r>
      <w:hyperlink r:id="rId100">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муниципального образования Пермского края, недопустимо.</w:t>
      </w:r>
    </w:p>
    <w:p w:rsidR="00E54485" w:rsidRDefault="00E54485">
      <w:pPr>
        <w:pStyle w:val="ConsPlusNormal"/>
        <w:jc w:val="both"/>
      </w:pPr>
      <w:r>
        <w:t>(</w:t>
      </w:r>
      <w:proofErr w:type="gramStart"/>
      <w:r>
        <w:t>в</w:t>
      </w:r>
      <w:proofErr w:type="gramEnd"/>
      <w:r>
        <w:t xml:space="preserve"> ред. </w:t>
      </w:r>
      <w:hyperlink r:id="rId101">
        <w:r>
          <w:rPr>
            <w:color w:val="0000FF"/>
          </w:rPr>
          <w:t>Указа</w:t>
        </w:r>
      </w:hyperlink>
      <w:r>
        <w:t xml:space="preserve"> Губернатора Пермского края от 14.03.2023 N 23)</w:t>
      </w:r>
    </w:p>
    <w:p w:rsidR="00E54485" w:rsidRDefault="00E54485">
      <w:pPr>
        <w:pStyle w:val="ConsPlusNormal"/>
        <w:spacing w:before="220"/>
        <w:ind w:firstLine="540"/>
        <w:jc w:val="both"/>
      </w:pPr>
      <w: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54485" w:rsidRDefault="00E54485">
      <w:pPr>
        <w:pStyle w:val="ConsPlusNormal"/>
        <w:jc w:val="both"/>
      </w:pPr>
    </w:p>
    <w:p w:rsidR="00E54485" w:rsidRDefault="00E54485">
      <w:pPr>
        <w:pStyle w:val="ConsPlusNormal"/>
        <w:jc w:val="both"/>
      </w:pPr>
    </w:p>
    <w:p w:rsidR="00E54485" w:rsidRDefault="00E54485">
      <w:pPr>
        <w:pStyle w:val="ConsPlusNormal"/>
        <w:pBdr>
          <w:bottom w:val="single" w:sz="6" w:space="0" w:color="auto"/>
        </w:pBdr>
        <w:spacing w:before="100" w:after="100"/>
        <w:jc w:val="both"/>
        <w:rPr>
          <w:sz w:val="2"/>
          <w:szCs w:val="2"/>
        </w:rPr>
      </w:pPr>
    </w:p>
    <w:p w:rsidR="00E009E8" w:rsidRDefault="00E009E8">
      <w:bookmarkStart w:id="21" w:name="_GoBack"/>
      <w:bookmarkEnd w:id="21"/>
    </w:p>
    <w:sectPr w:rsidR="00E009E8" w:rsidSect="00F05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85"/>
    <w:rsid w:val="00E009E8"/>
    <w:rsid w:val="00E5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4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44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5448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4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44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5448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CDF43AC8530F4E10ACCD03E02F8D7EE98D72285DFA0F908996549359DFCDC481606BA427C5A80B5221BE1066B57C8312F7303BC34EED16DB98C0ADi1t3F" TargetMode="External"/><Relationship Id="rId21" Type="http://schemas.openxmlformats.org/officeDocument/2006/relationships/hyperlink" Target="consultantplus://offline/ref=A6CDF43AC8530F4E10ACCD03E02F8D7EE98D72285DF503958F93549359DFCDC481606BA427C5A80B5221BD1163B57C8312F7303BC34EED16DB98C0ADi1t3F" TargetMode="External"/><Relationship Id="rId42" Type="http://schemas.openxmlformats.org/officeDocument/2006/relationships/hyperlink" Target="consultantplus://offline/ref=A6CDF43AC8530F4E10ACD30EF643D075E5832D225BF50CC6D3C352C4068FCB91C1206DF16481A708532AEA4521EB25D05FBC3D30D452ED1DiCt6F" TargetMode="External"/><Relationship Id="rId47" Type="http://schemas.openxmlformats.org/officeDocument/2006/relationships/hyperlink" Target="consultantplus://offline/ref=A6CDF43AC8530F4E10ACCD03E02F8D7EE98D72285DF80F938A9E549359DFCDC481606BA427C5A80B5221BE1263B57C8312F7303BC34EED16DB98C0ADi1t3F" TargetMode="External"/><Relationship Id="rId63" Type="http://schemas.openxmlformats.org/officeDocument/2006/relationships/hyperlink" Target="consultantplus://offline/ref=A6CDF43AC8530F4E10ACCD03E02F8D7EE98D72285DFA0F908996549359DFCDC481606BA427C5A80B5221BE116DB57C8312F7303BC34EED16DB98C0ADi1t3F" TargetMode="External"/><Relationship Id="rId68" Type="http://schemas.openxmlformats.org/officeDocument/2006/relationships/hyperlink" Target="consultantplus://offline/ref=A6CDF43AC8530F4E10ACCD03E02F8D7EE98D72285DF807988D97549359DFCDC481606BA427C5A80B5221BE166DB57C8312F7303BC34EED16DB98C0ADi1t3F" TargetMode="External"/><Relationship Id="rId84" Type="http://schemas.openxmlformats.org/officeDocument/2006/relationships/hyperlink" Target="consultantplus://offline/ref=A6CDF43AC8530F4E10ACCD03E02F8D7EE98D72285DFA0F908996549359DFCDC481606BA427C5A80B5221BE1267B57C8312F7303BC34EED16DB98C0ADi1t3F" TargetMode="External"/><Relationship Id="rId89" Type="http://schemas.openxmlformats.org/officeDocument/2006/relationships/hyperlink" Target="consultantplus://offline/ref=A6CDF43AC8530F4E10ACCD03E02F8D7EE98D72285DF807988D97549359DFCDC481606BA427C5A80B5221BE166CB57C8312F7303BC34EED16DB98C0ADi1t3F" TargetMode="External"/><Relationship Id="rId7" Type="http://schemas.openxmlformats.org/officeDocument/2006/relationships/hyperlink" Target="consultantplus://offline/ref=A6CDF43AC8530F4E10ACCD03E02F8D7EE98D722854F50794899C09995186C1C6866F34B3208CA40A5221BF136EEA799603AF3F30D450E401C79AC2iAtCF" TargetMode="External"/><Relationship Id="rId71" Type="http://schemas.openxmlformats.org/officeDocument/2006/relationships/hyperlink" Target="consultantplus://offline/ref=A6CDF43AC8530F4E10ACCD03E02F8D7EE98D72285DFA0F908996549359DFCDC481606BA427C5A80B5221BE116CB57C8312F7303BC34EED16DB98C0ADi1t3F" TargetMode="External"/><Relationship Id="rId92" Type="http://schemas.openxmlformats.org/officeDocument/2006/relationships/hyperlink" Target="consultantplus://offline/ref=A6CDF43AC8530F4E10ACCD03E02F8D7EE98D72285DF507968F95549359DFCDC481606BA427C5A80B5221BE146DB57C8312F7303BC34EED16DB98C0ADi1t3F" TargetMode="External"/><Relationship Id="rId2" Type="http://schemas.microsoft.com/office/2007/relationships/stylesWithEffects" Target="stylesWithEffects.xml"/><Relationship Id="rId16" Type="http://schemas.openxmlformats.org/officeDocument/2006/relationships/hyperlink" Target="consultantplus://offline/ref=A6CDF43AC8530F4E10ACD30EF643D075E5832D225BF50CC6D3C352C4068FCB91C1206DF2638AF15B1674B3166CA028DB48A03D3BiCt9F" TargetMode="External"/><Relationship Id="rId29" Type="http://schemas.openxmlformats.org/officeDocument/2006/relationships/hyperlink" Target="consultantplus://offline/ref=A6CDF43AC8530F4E10ACCD03E02F8D7EE98D72285DF807988D97549359DFCDC481606BA427C5A80B5221BE1565B57C8312F7303BC34EED16DB98C0ADi1t3F" TargetMode="External"/><Relationship Id="rId11" Type="http://schemas.openxmlformats.org/officeDocument/2006/relationships/hyperlink" Target="consultantplus://offline/ref=A6CDF43AC8530F4E10ACCD03E02F8D7EE98D72285DF80F938A9E549359DFCDC481606BA427C5A80B5221BE1260B57C8312F7303BC34EED16DB98C0ADi1t3F" TargetMode="External"/><Relationship Id="rId24" Type="http://schemas.openxmlformats.org/officeDocument/2006/relationships/hyperlink" Target="consultantplus://offline/ref=A6CDF43AC8530F4E10ACCD03E02F8D7EE98D72285DFE00928D91549359DFCDC481606BA427C5A80B5221BE1463B57C8312F7303BC34EED16DB98C0ADi1t3F" TargetMode="External"/><Relationship Id="rId32" Type="http://schemas.openxmlformats.org/officeDocument/2006/relationships/hyperlink" Target="consultantplus://offline/ref=A6CDF43AC8530F4E10ACCD03E02F8D7EE98D72285DF80F938A9E549359DFCDC481606BA427C5A80B5221BE1260B57C8312F7303BC34EED16DB98C0ADi1t3F" TargetMode="External"/><Relationship Id="rId37" Type="http://schemas.openxmlformats.org/officeDocument/2006/relationships/hyperlink" Target="consultantplus://offline/ref=A6CDF43AC8530F4E10ACCD03E02F8D7EE98D72285DFA0F918E9E549359DFCDC481606BA427C5A80B5221BF1263B57C8312F7303BC34EED16DB98C0ADi1t3F" TargetMode="External"/><Relationship Id="rId40" Type="http://schemas.openxmlformats.org/officeDocument/2006/relationships/hyperlink" Target="consultantplus://offline/ref=A6CDF43AC8530F4E10ACD30EF643D075E5832D225BF50CC6D3C352C4068FCB91C1206DF2678AF15B1674B3166CA028DB48A03D3BiCt9F" TargetMode="External"/><Relationship Id="rId45" Type="http://schemas.openxmlformats.org/officeDocument/2006/relationships/hyperlink" Target="consultantplus://offline/ref=A6CDF43AC8530F4E10ACCD03E02F8D7EE98D72285DF807988D97549359DFCDC481606BA427C5A80B5221BE1665B57C8312F7303BC34EED16DB98C0ADi1t3F" TargetMode="External"/><Relationship Id="rId53" Type="http://schemas.openxmlformats.org/officeDocument/2006/relationships/hyperlink" Target="consultantplus://offline/ref=A6CDF43AC8530F4E10ACCD03E02F8D7EE98D72285DF807988D97549359DFCDC481606BA427C5A80B5221BE1667B57C8312F7303BC34EED16DB98C0ADi1t3F" TargetMode="External"/><Relationship Id="rId58" Type="http://schemas.openxmlformats.org/officeDocument/2006/relationships/hyperlink" Target="consultantplus://offline/ref=A6CDF43AC8530F4E10ACCD03E02F8D7EE98D72285DFA0F908996549359DFCDC481606BA427C5A80B5221BE1163B57C8312F7303BC34EED16DB98C0ADi1t3F" TargetMode="External"/><Relationship Id="rId66" Type="http://schemas.openxmlformats.org/officeDocument/2006/relationships/hyperlink" Target="consultantplus://offline/ref=A6CDF43AC8530F4E10ACD30EF643D075E5832C2258FE0CC6D3C352C4068FCB91C1206DF16481A503562AEA4521EB25D05FBC3D30D452ED1DiCt6F" TargetMode="External"/><Relationship Id="rId74" Type="http://schemas.openxmlformats.org/officeDocument/2006/relationships/hyperlink" Target="consultantplus://offline/ref=A6CDF43AC8530F4E10ACCD03E02F8D7EE98D72285DFE00928D91549359DFCDC481606BA427C5A80B5221BE1565B57C8312F7303BC34EED16DB98C0ADi1t3F" TargetMode="External"/><Relationship Id="rId79" Type="http://schemas.openxmlformats.org/officeDocument/2006/relationships/hyperlink" Target="consultantplus://offline/ref=A6CDF43AC8530F4E10ACCD03E02F8D7EE98D72285DF80F928F97549359DFCDC481606BA427C5A80B5221BE1663B57C8312F7303BC34EED16DB98C0ADi1t3F" TargetMode="External"/><Relationship Id="rId87" Type="http://schemas.openxmlformats.org/officeDocument/2006/relationships/hyperlink" Target="consultantplus://offline/ref=A6CDF43AC8530F4E10ACCD03E02F8D7EE98D72285DFA0F908996549359DFCDC481606BA427C5A80B5221BE1262B57C8312F7303BC34EED16DB98C0ADi1t3F" TargetMode="External"/><Relationship Id="rId102"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A6CDF43AC8530F4E10ACD30EF643D075E5832C2258FE0CC6D3C352C4068FCB91C1206DF16481A502502AEA4521EB25D05FBC3D30D452ED1DiCt6F" TargetMode="External"/><Relationship Id="rId82" Type="http://schemas.openxmlformats.org/officeDocument/2006/relationships/hyperlink" Target="consultantplus://offline/ref=A6CDF43AC8530F4E10ACD30EF643D075E5822E215FF50CC6D3C352C4068FCB91D32035FD6688BB0A5B3FBC1467iBtDF" TargetMode="External"/><Relationship Id="rId90" Type="http://schemas.openxmlformats.org/officeDocument/2006/relationships/hyperlink" Target="consultantplus://offline/ref=A6CDF43AC8530F4E10ACCD03E02F8D7EE98D72285DFA0F908996549359DFCDC481606BA427C5A80B5221BE1365B57C8312F7303BC34EED16DB98C0ADi1t3F" TargetMode="External"/><Relationship Id="rId95" Type="http://schemas.openxmlformats.org/officeDocument/2006/relationships/hyperlink" Target="consultantplus://offline/ref=A6CDF43AC8530F4E10ACCD03E02F8D7EE98D72285DFA0F908996549359DFCDC481606BA427C5A80B5221BE1363B57C8312F7303BC34EED16DB98C0ADi1t3F" TargetMode="External"/><Relationship Id="rId19" Type="http://schemas.openxmlformats.org/officeDocument/2006/relationships/hyperlink" Target="consultantplus://offline/ref=A6CDF43AC8530F4E10ACD30EF643D075E5822E215FF50CC6D3C352C4068FCB91C1206DF3608AF15B1674B3166CA028DB48A03D3BiCt9F" TargetMode="External"/><Relationship Id="rId14" Type="http://schemas.openxmlformats.org/officeDocument/2006/relationships/hyperlink" Target="consultantplus://offline/ref=A6CDF43AC8530F4E10ACD30EF643D075E5832D225BF50CC6D3C352C4068FCB91C1206DF16481A40A562AEA4521EB25D05FBC3D30D452ED1DiCt6F" TargetMode="External"/><Relationship Id="rId22" Type="http://schemas.openxmlformats.org/officeDocument/2006/relationships/hyperlink" Target="consultantplus://offline/ref=A6CDF43AC8530F4E10ACD30EF643D075E5832C2258FE0CC6D3C352C4068FCB91C1206DF16481A508502AEA4521EB25D05FBC3D30D452ED1DiCt6F" TargetMode="External"/><Relationship Id="rId27" Type="http://schemas.openxmlformats.org/officeDocument/2006/relationships/hyperlink" Target="consultantplus://offline/ref=A6CDF43AC8530F4E10ACCD03E02F8D7EE98D72285DF807988D97549359DFCDC481606BA427C5A80B5221BE146CB57C8312F7303BC34EED16DB98C0ADi1t3F" TargetMode="External"/><Relationship Id="rId30" Type="http://schemas.openxmlformats.org/officeDocument/2006/relationships/hyperlink" Target="consultantplus://offline/ref=A6CDF43AC8530F4E10ACCD03E02F8D7EE98D72285DFA0F918E9E549359DFCDC481606BA427C5A80B5221BF1260B57C8312F7303BC34EED16DB98C0ADi1t3F" TargetMode="External"/><Relationship Id="rId35" Type="http://schemas.openxmlformats.org/officeDocument/2006/relationships/hyperlink" Target="consultantplus://offline/ref=A6CDF43AC8530F4E10ACCD03E02F8D7EE98D72285DF807988D97549359DFCDC481606BA427C5A80B5221BE1566B57C8312F7303BC34EED16DB98C0ADi1t3F" TargetMode="External"/><Relationship Id="rId43" Type="http://schemas.openxmlformats.org/officeDocument/2006/relationships/hyperlink" Target="consultantplus://offline/ref=A6CDF43AC8530F4E10ACCD03E02F8D7EE98D72285DFE00928D91549359DFCDC481606BA427C5A80B5221BE146CB57C8312F7303BC34EED16DB98C0ADi1t3F" TargetMode="External"/><Relationship Id="rId48" Type="http://schemas.openxmlformats.org/officeDocument/2006/relationships/hyperlink" Target="consultantplus://offline/ref=A6CDF43AC8530F4E10ACCD03E02F8D7EE98D72285DFA0F908996549359DFCDC481606BA427C5A80B5221BE1063B57C8312F7303BC34EED16DB98C0ADi1t3F" TargetMode="External"/><Relationship Id="rId56" Type="http://schemas.openxmlformats.org/officeDocument/2006/relationships/hyperlink" Target="consultantplus://offline/ref=A6CDF43AC8530F4E10ACCD03E02F8D7EE98D72285DFA0F908996549359DFCDC481606BA427C5A80B5221BE1166B57C8312F7303BC34EED16DB98C0ADi1t3F" TargetMode="External"/><Relationship Id="rId64" Type="http://schemas.openxmlformats.org/officeDocument/2006/relationships/hyperlink" Target="consultantplus://offline/ref=A6CDF43AC8530F4E10ACD30EF643D075E5832C2258FE0CC6D3C352C4068FCB91C1206DF16481A502502AEA4521EB25D05FBC3D30D452ED1DiCt6F" TargetMode="External"/><Relationship Id="rId69" Type="http://schemas.openxmlformats.org/officeDocument/2006/relationships/hyperlink" Target="consultantplus://offline/ref=A6CDF43AC8530F4E10ACD30EF643D075E5822E215FF50CC6D3C352C4068FCB91C1206DF3668AF15B1674B3166CA028DB48A03D3BiCt9F" TargetMode="External"/><Relationship Id="rId77" Type="http://schemas.openxmlformats.org/officeDocument/2006/relationships/hyperlink" Target="consultantplus://offline/ref=A6CDF43AC8530F4E10ACCD03E02F8D7EE98D72285DF807988D97549359DFCDC481606BA427C5A80B5221BE166CB57C8312F7303BC34EED16DB98C0ADi1t3F" TargetMode="External"/><Relationship Id="rId100" Type="http://schemas.openxmlformats.org/officeDocument/2006/relationships/hyperlink" Target="consultantplus://offline/ref=A6CDF43AC8530F4E10ACCD03E02F8D7EE98D72285DFA0F908996549359DFCDC481606BA427C5A80B5221BE1C60B57C8312F7303BC34EED16DB98C0ADi1t3F" TargetMode="External"/><Relationship Id="rId8" Type="http://schemas.openxmlformats.org/officeDocument/2006/relationships/hyperlink" Target="consultantplus://offline/ref=A6CDF43AC8530F4E10ACCD03E02F8D7EE98D72285DFA0F918E9E549359DFCDC481606BA427C5A80B5221BF1260B57C8312F7303BC34EED16DB98C0ADi1t3F" TargetMode="External"/><Relationship Id="rId51" Type="http://schemas.openxmlformats.org/officeDocument/2006/relationships/hyperlink" Target="consultantplus://offline/ref=A6CDF43AC8530F4E10ACCD03E02F8D7EE98D72285DFA0F908996549359DFCDC481606BA427C5A80B5221BE1165B57C8312F7303BC34EED16DB98C0ADi1t3F" TargetMode="External"/><Relationship Id="rId72" Type="http://schemas.openxmlformats.org/officeDocument/2006/relationships/hyperlink" Target="consultantplus://offline/ref=A6CDF43AC8530F4E10ACCD03E02F8D7EE98D72285DFA0F908996549359DFCDC481606BA427C5A80B5221BE1265B57C8312F7303BC34EED16DB98C0ADi1t3F" TargetMode="External"/><Relationship Id="rId80" Type="http://schemas.openxmlformats.org/officeDocument/2006/relationships/hyperlink" Target="consultantplus://offline/ref=A6CDF43AC8530F4E10ACCD03E02F8D7EE98D72285DFA0F908996549359DFCDC481606BA427C5A80B5221BE1264B57C8312F7303BC34EED16DB98C0ADi1t3F" TargetMode="External"/><Relationship Id="rId85" Type="http://schemas.openxmlformats.org/officeDocument/2006/relationships/hyperlink" Target="consultantplus://offline/ref=A6CDF43AC8530F4E10ACCD03E02F8D7EE98D72285DFA0F908996549359DFCDC481606BA427C5A80B5221BE1261B57C8312F7303BC34EED16DB98C0ADi1t3F" TargetMode="External"/><Relationship Id="rId93" Type="http://schemas.openxmlformats.org/officeDocument/2006/relationships/hyperlink" Target="consultantplus://offline/ref=A6CDF43AC8530F4E10ACCD03E02F8D7EE98D72285DFA0F908996549359DFCDC481606BA427C5A80B5221BE1361B57C8312F7303BC34EED16DB98C0ADi1t3F" TargetMode="External"/><Relationship Id="rId98" Type="http://schemas.openxmlformats.org/officeDocument/2006/relationships/hyperlink" Target="consultantplus://offline/ref=A6CDF43AC8530F4E10ACCD03E02F8D7EE98D72285DFA0F908996549359DFCDC481606BA427C5A80B5221BE1C65B57C8312F7303BC34EED16DB98C0ADi1t3F" TargetMode="External"/><Relationship Id="rId3" Type="http://schemas.openxmlformats.org/officeDocument/2006/relationships/settings" Target="settings.xml"/><Relationship Id="rId12" Type="http://schemas.openxmlformats.org/officeDocument/2006/relationships/hyperlink" Target="consultantplus://offline/ref=A6CDF43AC8530F4E10ACCD03E02F8D7EE98D72285DFA0F908996549359DFCDC481606BA427C5A80B5221BE1067B57C8312F7303BC34EED16DB98C0ADi1t3F" TargetMode="External"/><Relationship Id="rId17" Type="http://schemas.openxmlformats.org/officeDocument/2006/relationships/hyperlink" Target="consultantplus://offline/ref=A6CDF43AC8530F4E10ACD30EF643D075E5832D225BF50CC6D3C352C4068FCB91C1206DF4648AF15B1674B3166CA028DB48A03D3BiCt9F" TargetMode="External"/><Relationship Id="rId25" Type="http://schemas.openxmlformats.org/officeDocument/2006/relationships/hyperlink" Target="consultantplus://offline/ref=A6CDF43AC8530F4E10ACD30EF643D075E5832C2258FE0CC6D3C352C4068FCB91C1206DF16481A50A5B2AEA4521EB25D05FBC3D30D452ED1DiCt6F" TargetMode="External"/><Relationship Id="rId33" Type="http://schemas.openxmlformats.org/officeDocument/2006/relationships/hyperlink" Target="consultantplus://offline/ref=A6CDF43AC8530F4E10ACCD03E02F8D7EE98D72285DFA0F908996549359DFCDC481606BA427C5A80B5221BE1061B57C8312F7303BC34EED16DB98C0ADi1t3F" TargetMode="External"/><Relationship Id="rId38" Type="http://schemas.openxmlformats.org/officeDocument/2006/relationships/hyperlink" Target="consultantplus://offline/ref=A6CDF43AC8530F4E10ACD30EF643D075E5822E215FF50CC6D3C352C4068FCB91D32035FD6688BB0A5B3FBC1467iBtDF" TargetMode="External"/><Relationship Id="rId46" Type="http://schemas.openxmlformats.org/officeDocument/2006/relationships/hyperlink" Target="consultantplus://offline/ref=A6CDF43AC8530F4E10ACD30EF643D075E5822E215FF80CC6D3C352C4068FCB91D32035FD6688BB0A5B3FBC1467iBtDF" TargetMode="External"/><Relationship Id="rId59" Type="http://schemas.openxmlformats.org/officeDocument/2006/relationships/hyperlink" Target="consultantplus://offline/ref=A6CDF43AC8530F4E10ACCD03E02F8D7EE98D72285DF80F938A9E549359DFCDC481606BA427C5A80B5221BE126DB57C8312F7303BC34EED16DB98C0ADi1t3F" TargetMode="External"/><Relationship Id="rId67" Type="http://schemas.openxmlformats.org/officeDocument/2006/relationships/hyperlink" Target="consultantplus://offline/ref=A6CDF43AC8530F4E10ACD30EF643D075E5832C2258FE0CC6D3C352C4068FCB91C1206DF16481A503552AEA4521EB25D05FBC3D30D452ED1DiCt6F" TargetMode="External"/><Relationship Id="rId103" Type="http://schemas.openxmlformats.org/officeDocument/2006/relationships/theme" Target="theme/theme1.xml"/><Relationship Id="rId20" Type="http://schemas.openxmlformats.org/officeDocument/2006/relationships/hyperlink" Target="consultantplus://offline/ref=A6CDF43AC8530F4E10ACCD03E02F8D7EE98D72285DF503958F93549359DFCDC481606BA427C5A80B5221BD1166B57C8312F7303BC34EED16DB98C0ADi1t3F" TargetMode="External"/><Relationship Id="rId41" Type="http://schemas.openxmlformats.org/officeDocument/2006/relationships/hyperlink" Target="consultantplus://offline/ref=A6CDF43AC8530F4E10ACD30EF643D075E5832D225BF50CC6D3C352C4068FCB91C1206DF2638AF15B1674B3166CA028DB48A03D3BiCt9F" TargetMode="External"/><Relationship Id="rId54" Type="http://schemas.openxmlformats.org/officeDocument/2006/relationships/hyperlink" Target="consultantplus://offline/ref=A6CDF43AC8530F4E10ACCD03E02F8D7EE98D72285DF807988D97549359DFCDC481606BA427C5A80B5221BE1660B57C8312F7303BC34EED16DB98C0ADi1t3F" TargetMode="External"/><Relationship Id="rId62" Type="http://schemas.openxmlformats.org/officeDocument/2006/relationships/hyperlink" Target="consultantplus://offline/ref=A6CDF43AC8530F4E10ACCD03E02F8D7EE98D72285DF807988D97549359DFCDC481606BA427C5A80B5221BE1662B57C8312F7303BC34EED16DB98C0ADi1t3F" TargetMode="External"/><Relationship Id="rId70" Type="http://schemas.openxmlformats.org/officeDocument/2006/relationships/hyperlink" Target="consultantplus://offline/ref=A6CDF43AC8530F4E10ACD30EF643D075E5822E215FF50CC6D3C352C4068FCB91C1206DF3668AF15B1674B3166CA028DB48A03D3BiCt9F" TargetMode="External"/><Relationship Id="rId75" Type="http://schemas.openxmlformats.org/officeDocument/2006/relationships/hyperlink" Target="consultantplus://offline/ref=A6CDF43AC8530F4E10ACD30EF643D075E5832D225BF50CC6D3C352C4068FCB91C1206DF4648AF15B1674B3166CA028DB48A03D3BiCt9F" TargetMode="External"/><Relationship Id="rId83" Type="http://schemas.openxmlformats.org/officeDocument/2006/relationships/hyperlink" Target="consultantplus://offline/ref=A6CDF43AC8530F4E10ACD30EF643D075E5832D225BF50CC6D3C352C4068FCB91C1206DF2678AF15B1674B3166CA028DB48A03D3BiCt9F" TargetMode="External"/><Relationship Id="rId88" Type="http://schemas.openxmlformats.org/officeDocument/2006/relationships/hyperlink" Target="consultantplus://offline/ref=A6CDF43AC8530F4E10ACCD03E02F8D7EE98D72285DFA0F908996549359DFCDC481606BA427C5A80B5221BE126DB57C8312F7303BC34EED16DB98C0ADi1t3F" TargetMode="External"/><Relationship Id="rId91" Type="http://schemas.openxmlformats.org/officeDocument/2006/relationships/hyperlink" Target="consultantplus://offline/ref=A6CDF43AC8530F4E10ACCD03E02F8D7EE98D72285DF507968F95549359DFCDC481606BA427C5A80B5221BE1463B57C8312F7303BC34EED16DB98C0ADi1t3F" TargetMode="External"/><Relationship Id="rId96" Type="http://schemas.openxmlformats.org/officeDocument/2006/relationships/hyperlink" Target="consultantplus://offline/ref=A6CDF43AC8530F4E10ACCD03E02F8D7EE98D72285DFA0F908996549359DFCDC481606BA427C5A80B5221BE1362B57C8312F7303BC34EED16DB98C0ADi1t3F" TargetMode="External"/><Relationship Id="rId1" Type="http://schemas.openxmlformats.org/officeDocument/2006/relationships/styles" Target="styles.xml"/><Relationship Id="rId6" Type="http://schemas.openxmlformats.org/officeDocument/2006/relationships/hyperlink" Target="consultantplus://offline/ref=A6CDF43AC8530F4E10ACCD03E02F8D7EE98D72285DF807988D97549359DFCDC481606BA427C5A80B5221BE146DB57C8312F7303BC34EED16DB98C0ADi1t3F" TargetMode="External"/><Relationship Id="rId15" Type="http://schemas.openxmlformats.org/officeDocument/2006/relationships/hyperlink" Target="consultantplus://offline/ref=A6CDF43AC8530F4E10ACD30EF643D075E5832D225BF50CC6D3C352C4068FCB91C1206DF2678AF15B1674B3166CA028DB48A03D3BiCt9F" TargetMode="External"/><Relationship Id="rId23" Type="http://schemas.openxmlformats.org/officeDocument/2006/relationships/hyperlink" Target="consultantplus://offline/ref=A6CDF43AC8530F4E10ACD30EF643D075E5832C225FFB0CC6D3C352C4068FCB91C1206DF16481A50C502AEA4521EB25D05FBC3D30D452ED1DiCt6F" TargetMode="External"/><Relationship Id="rId28" Type="http://schemas.openxmlformats.org/officeDocument/2006/relationships/hyperlink" Target="consultantplus://offline/ref=A6CDF43AC8530F4E10ACCD03E02F8D7EE98D72285DF80F928F97549359DFCDC481606BA427C5A80B5221BE1660B57C8312F7303BC34EED16DB98C0ADi1t3F" TargetMode="External"/><Relationship Id="rId36" Type="http://schemas.openxmlformats.org/officeDocument/2006/relationships/hyperlink" Target="consultantplus://offline/ref=A6CDF43AC8530F4E10ACCD03E02F8D7EE98D72285DF807988D97549359DFCDC481606BA427C5A80B5221BE1561B57C8312F7303BC34EED16DB98C0ADi1t3F" TargetMode="External"/><Relationship Id="rId49" Type="http://schemas.openxmlformats.org/officeDocument/2006/relationships/hyperlink" Target="consultantplus://offline/ref=A6CDF43AC8530F4E10ACCD03E02F8D7EE98D72285DFA0F908996549359DFCDC481606BA427C5A80B5221BE106DB57C8312F7303BC34EED16DB98C0ADi1t3F" TargetMode="External"/><Relationship Id="rId57" Type="http://schemas.openxmlformats.org/officeDocument/2006/relationships/hyperlink" Target="consultantplus://offline/ref=A6CDF43AC8530F4E10ACCD03E02F8D7EE98D72285DFA0F908996549359DFCDC481606BA427C5A80B5221BE1160B57C8312F7303BC34EED16DB98C0ADi1t3F" TargetMode="External"/><Relationship Id="rId10" Type="http://schemas.openxmlformats.org/officeDocument/2006/relationships/hyperlink" Target="consultantplus://offline/ref=A6CDF43AC8530F4E10ACCD03E02F8D7EE98D72285DFE00928D91549359DFCDC481606BA427C5A80B5221BE1460B57C8312F7303BC34EED16DB98C0ADi1t3F" TargetMode="External"/><Relationship Id="rId31" Type="http://schemas.openxmlformats.org/officeDocument/2006/relationships/hyperlink" Target="consultantplus://offline/ref=A6CDF43AC8530F4E10ACCD03E02F8D7EE98D72285DFE00928D91549359DFCDC481606BA427C5A80B5221BE1462B57C8312F7303BC34EED16DB98C0ADi1t3F" TargetMode="External"/><Relationship Id="rId44" Type="http://schemas.openxmlformats.org/officeDocument/2006/relationships/hyperlink" Target="consultantplus://offline/ref=A6CDF43AC8530F4E10ACD30EF643D075E5822E215FF50CC6D3C352C4068FCB91C1206DF26C8AF15B1674B3166CA028DB48A03D3BiCt9F" TargetMode="External"/><Relationship Id="rId52" Type="http://schemas.openxmlformats.org/officeDocument/2006/relationships/hyperlink" Target="consultantplus://offline/ref=A6CDF43AC8530F4E10ACCD03E02F8D7EE98D72285DFA0F908996549359DFCDC481606BA427C5A80B5221BE1164B57C8312F7303BC34EED16DB98C0ADi1t3F" TargetMode="External"/><Relationship Id="rId60" Type="http://schemas.openxmlformats.org/officeDocument/2006/relationships/hyperlink" Target="consultantplus://offline/ref=A6CDF43AC8530F4E10ACCD03E02F8D7EE98D72285DFA0F908996549359DFCDC481606BA427C5A80B5221BE1162B57C8312F7303BC34EED16DB98C0ADi1t3F" TargetMode="External"/><Relationship Id="rId65" Type="http://schemas.openxmlformats.org/officeDocument/2006/relationships/hyperlink" Target="consultantplus://offline/ref=A6CDF43AC8530F4E10ACD30EF643D075E5832C2258FE0CC6D3C352C4068FCB91C1206DF16481A40E502AEA4521EB25D05FBC3D30D452ED1DiCt6F" TargetMode="External"/><Relationship Id="rId73" Type="http://schemas.openxmlformats.org/officeDocument/2006/relationships/hyperlink" Target="consultantplus://offline/ref=A6CDF43AC8530F4E10ACCD03E02F8D7EE98D72285DFA0F918E9E549359DFCDC481606BA427C5A80B5221BF126DB57C8312F7303BC34EED16DB98C0ADi1t3F" TargetMode="External"/><Relationship Id="rId78" Type="http://schemas.openxmlformats.org/officeDocument/2006/relationships/hyperlink" Target="consultantplus://offline/ref=A6CDF43AC8530F4E10ACCD03E02F8D7EE98D722854F50794899C09995186C1C6866F34B3208CA40A5221BF136EEA799603AF3F30D450E401C79AC2iAtCF" TargetMode="External"/><Relationship Id="rId81" Type="http://schemas.openxmlformats.org/officeDocument/2006/relationships/hyperlink" Target="consultantplus://offline/ref=A6CDF43AC8530F4E10ACCD03E02F8D7EE98D72285DF507968F95549359DFCDC481606BA427C5A80B5221BE1460B57C8312F7303BC34EED16DB98C0ADi1t3F" TargetMode="External"/><Relationship Id="rId86" Type="http://schemas.openxmlformats.org/officeDocument/2006/relationships/hyperlink" Target="consultantplus://offline/ref=A6CDF43AC8530F4E10ACCD03E02F8D7EE98D72285DFA0F908996549359DFCDC481606BA427C5A80B5221BE1263B57C8312F7303BC34EED16DB98C0ADi1t3F" TargetMode="External"/><Relationship Id="rId94" Type="http://schemas.openxmlformats.org/officeDocument/2006/relationships/hyperlink" Target="consultantplus://offline/ref=A6CDF43AC8530F4E10ACCD03E02F8D7EE98D72285DFA0F908996549359DFCDC481606BA427C5A80B5221BE1360B57C8312F7303BC34EED16DB98C0ADi1t3F" TargetMode="External"/><Relationship Id="rId99" Type="http://schemas.openxmlformats.org/officeDocument/2006/relationships/hyperlink" Target="consultantplus://offline/ref=A6CDF43AC8530F4E10ACCD03E02F8D7EE98D72285DFA0F908996549359DFCDC481606BA427C5A80B5221BE1C61B57C8312F7303BC34EED16DB98C0ADi1t3F" TargetMode="External"/><Relationship Id="rId101" Type="http://schemas.openxmlformats.org/officeDocument/2006/relationships/hyperlink" Target="consultantplus://offline/ref=A6CDF43AC8530F4E10ACCD03E02F8D7EE98D72285DFA0F908996549359DFCDC481606BA427C5A80B5221BE1C63B57C8312F7303BC34EED16DB98C0ADi1t3F" TargetMode="External"/><Relationship Id="rId4" Type="http://schemas.openxmlformats.org/officeDocument/2006/relationships/webSettings" Target="webSettings.xml"/><Relationship Id="rId9" Type="http://schemas.openxmlformats.org/officeDocument/2006/relationships/hyperlink" Target="consultantplus://offline/ref=A6CDF43AC8530F4E10ACCD03E02F8D7EE98D72285DF80F928F97549359DFCDC481606BA427C5A80B5221BE1661B57C8312F7303BC34EED16DB98C0ADi1t3F" TargetMode="External"/><Relationship Id="rId13" Type="http://schemas.openxmlformats.org/officeDocument/2006/relationships/hyperlink" Target="consultantplus://offline/ref=A6CDF43AC8530F4E10ACCD03E02F8D7EE98D72285DF507968F95549359DFCDC481606BA427C5A80B5221BE1460B57C8312F7303BC34EED16DB98C0ADi1t3F" TargetMode="External"/><Relationship Id="rId18" Type="http://schemas.openxmlformats.org/officeDocument/2006/relationships/hyperlink" Target="consultantplus://offline/ref=A6CDF43AC8530F4E10ACD30EF643D075E5822E215FF50CC6D3C352C4068FCB91C1206DF1658AF15B1674B3166CA028DB48A03D3BiCt9F" TargetMode="External"/><Relationship Id="rId39" Type="http://schemas.openxmlformats.org/officeDocument/2006/relationships/hyperlink" Target="consultantplus://offline/ref=A6CDF43AC8530F4E10ACCD03E02F8D7EE98D72285DF807988D97549359DFCDC481606BA427C5A80B5221BE156DB57C8312F7303BC34EED16DB98C0ADi1t3F" TargetMode="External"/><Relationship Id="rId34" Type="http://schemas.openxmlformats.org/officeDocument/2006/relationships/hyperlink" Target="consultantplus://offline/ref=A6CDF43AC8530F4E10ACD30EF643D075E5832D225BF50CC6D3C352C4068FCB91C1206DF2638AF15B1674B3166CA028DB48A03D3BiCt9F" TargetMode="External"/><Relationship Id="rId50" Type="http://schemas.openxmlformats.org/officeDocument/2006/relationships/hyperlink" Target="consultantplus://offline/ref=A6CDF43AC8530F4E10ACCD03E02F8D7EE98D72285DFA0F908996549359DFCDC481606BA427C5A80B5221BE106CB57C8312F7303BC34EED16DB98C0ADi1t3F" TargetMode="External"/><Relationship Id="rId55" Type="http://schemas.openxmlformats.org/officeDocument/2006/relationships/hyperlink" Target="consultantplus://offline/ref=A6CDF43AC8530F4E10ACD30EF643D075E5852A2655FE0CC6D3C352C4068FCB91C1206DF96FD5F44E072CBC1D7BBE21CC54A23Fi3tAF" TargetMode="External"/><Relationship Id="rId76" Type="http://schemas.openxmlformats.org/officeDocument/2006/relationships/hyperlink" Target="consultantplus://offline/ref=A6CDF43AC8530F4E10ACCD03E02F8D7EE98D72285DFE00928D91549359DFCDC481606BA427C5A80B5221BE1564B57C8312F7303BC34EED16DB98C0ADi1t3F" TargetMode="External"/><Relationship Id="rId97" Type="http://schemas.openxmlformats.org/officeDocument/2006/relationships/hyperlink" Target="consultantplus://offline/ref=A6CDF43AC8530F4E10ACCD03E02F8D7EE98D72285DFA0F908996549359DFCDC481606BA427C5A80B5221BE136DB57C8312F7303BC34EED16DB98C0ADi1t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7775</Words>
  <Characters>44320</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2023-09-29T05:45:00Z</dcterms:created>
  <dcterms:modified xsi:type="dcterms:W3CDTF">2023-09-29T05:46:00Z</dcterms:modified>
</cp:coreProperties>
</file>