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419" w:rsidRPr="008E482B" w:rsidRDefault="00D62419" w:rsidP="00D62419">
      <w:pPr>
        <w:jc w:val="center"/>
      </w:pPr>
      <w:r w:rsidRPr="008E482B">
        <w:t>Рекомендации муниципальному служащему</w:t>
      </w:r>
    </w:p>
    <w:p w:rsidR="00D62419" w:rsidRDefault="00D62419" w:rsidP="00D62419">
      <w:pPr>
        <w:jc w:val="center"/>
      </w:pPr>
      <w:r w:rsidRPr="008E482B">
        <w:t>по предотвращению или урегулированию конфликта интересов</w:t>
      </w:r>
    </w:p>
    <w:p w:rsidR="00D62419" w:rsidRPr="008E482B" w:rsidRDefault="00D62419" w:rsidP="00D62419">
      <w:pPr>
        <w:jc w:val="center"/>
      </w:pPr>
      <w:r w:rsidRPr="008E482B">
        <w:t>на муниципальной службе</w:t>
      </w:r>
    </w:p>
    <w:p w:rsidR="00D62419" w:rsidRPr="008E482B" w:rsidRDefault="00D62419" w:rsidP="00D62419">
      <w:pPr>
        <w:jc w:val="both"/>
      </w:pPr>
    </w:p>
    <w:p w:rsidR="00D62419" w:rsidRPr="008E482B" w:rsidRDefault="00D62419" w:rsidP="00D62419">
      <w:pPr>
        <w:suppressAutoHyphens/>
        <w:ind w:firstLine="709"/>
        <w:jc w:val="both"/>
      </w:pPr>
      <w:r w:rsidRPr="008E482B">
        <w:t>В случае возникновения конфликта интересов, связанного с выполнением отдельных функций местного сам</w:t>
      </w:r>
      <w:r>
        <w:t xml:space="preserve">оуправления </w:t>
      </w:r>
      <w:r w:rsidRPr="008E482B">
        <w:t xml:space="preserve"> в отношении родственников и (или) иных лиц, с которыми связана личная заинтересованность муниципального служащего, муниципал</w:t>
      </w:r>
      <w:r w:rsidRPr="008E482B">
        <w:t>ь</w:t>
      </w:r>
      <w:r w:rsidRPr="008E482B">
        <w:t>ному служащему следует уведомить о наличии личной заинтересованности представителя нанимателя (работодателя) и непосредственного начальника в письменной форме.</w:t>
      </w:r>
    </w:p>
    <w:p w:rsidR="00D62419" w:rsidRPr="008E482B" w:rsidRDefault="00D62419" w:rsidP="00D62419">
      <w:pPr>
        <w:suppressAutoHyphens/>
        <w:ind w:firstLine="709"/>
        <w:jc w:val="both"/>
      </w:pPr>
      <w:r w:rsidRPr="008E482B">
        <w:t>Представителю нанимателя (работодателю) рекомендуется отстранить муниципального служащего от исполнения должностных обязанностей, предполагающих неп</w:t>
      </w:r>
      <w:r w:rsidRPr="008E482B">
        <w:t>о</w:t>
      </w:r>
      <w:r w:rsidRPr="008E482B">
        <w:t>средственное взаимодействие с родственниками и (или) иными лицами, с которыми св</w:t>
      </w:r>
      <w:r w:rsidRPr="008E482B">
        <w:t>я</w:t>
      </w:r>
      <w:r w:rsidRPr="008E482B">
        <w:t>зана личная заинтересованность муниципального служащего.</w:t>
      </w:r>
    </w:p>
    <w:p w:rsidR="00D62419" w:rsidRPr="008E482B" w:rsidRDefault="00D62419" w:rsidP="00D62419">
      <w:pPr>
        <w:suppressAutoHyphens/>
        <w:ind w:firstLine="709"/>
        <w:jc w:val="both"/>
      </w:pPr>
      <w:r w:rsidRPr="008E482B">
        <w:t xml:space="preserve">Муниципальный служащий вправе выполнять иную оплачиваемую работу </w:t>
      </w:r>
      <w:r>
        <w:t xml:space="preserve">                 </w:t>
      </w:r>
      <w:r w:rsidRPr="008E482B">
        <w:t>с предварительным уведомлением представителя нанимателя (работодателя), если это не повл</w:t>
      </w:r>
      <w:r w:rsidRPr="008E482B">
        <w:t>е</w:t>
      </w:r>
      <w:r w:rsidRPr="008E482B">
        <w:t>чет за собой конфликт интересов.</w:t>
      </w:r>
    </w:p>
    <w:p w:rsidR="00D62419" w:rsidRPr="008E482B" w:rsidRDefault="00D62419" w:rsidP="00D62419">
      <w:pPr>
        <w:suppressAutoHyphens/>
        <w:ind w:firstLine="709"/>
        <w:jc w:val="both"/>
      </w:pPr>
      <w:r w:rsidRPr="008E482B">
        <w:t xml:space="preserve">В случае возникновения у муниципального служащего личной заинтересованности, которая приводит или может привести к конфликту интересов, муниципальный служащий обязан проинформировать об этом представителя нанимателя (работодателя) </w:t>
      </w:r>
      <w:r>
        <w:t xml:space="preserve">                             </w:t>
      </w:r>
      <w:r w:rsidRPr="008E482B">
        <w:t>и непосредственного начальника в письменной форме. Определение степени своей личной заинтересованности, являющейся квалифицирующим признаком возникновения конфликта инт</w:t>
      </w:r>
      <w:r w:rsidRPr="008E482B">
        <w:t>е</w:t>
      </w:r>
      <w:r w:rsidRPr="008E482B">
        <w:t xml:space="preserve">ресов, остается ответственностью самого муниципального служащего </w:t>
      </w:r>
      <w:r>
        <w:t xml:space="preserve">                 </w:t>
      </w:r>
      <w:r w:rsidRPr="008E482B">
        <w:t>со всеми вытека</w:t>
      </w:r>
      <w:r w:rsidRPr="008E482B">
        <w:t>ю</w:t>
      </w:r>
      <w:r w:rsidRPr="008E482B">
        <w:t>щими из этого юридическими последствиями.</w:t>
      </w:r>
    </w:p>
    <w:p w:rsidR="00D62419" w:rsidRPr="008E482B" w:rsidRDefault="00D62419" w:rsidP="00D62419">
      <w:pPr>
        <w:suppressAutoHyphens/>
        <w:ind w:firstLine="709"/>
        <w:jc w:val="both"/>
      </w:pPr>
      <w:r w:rsidRPr="008E482B">
        <w:t>При наличии конфликта интересов или возможности его возникновения муниципальному служащему рекомендуется отказаться от предложений о выполнении иной оплачиваемой работы в организации, в отношении которой муниципальный служащий ос</w:t>
      </w:r>
      <w:r w:rsidRPr="008E482B">
        <w:t>у</w:t>
      </w:r>
      <w:r w:rsidRPr="008E482B">
        <w:t>ществляет отдельные функции муниципального управления.</w:t>
      </w:r>
    </w:p>
    <w:p w:rsidR="00D62419" w:rsidRPr="008E482B" w:rsidRDefault="00D62419" w:rsidP="00D62419">
      <w:pPr>
        <w:suppressAutoHyphens/>
        <w:ind w:firstLine="709"/>
        <w:jc w:val="both"/>
      </w:pPr>
      <w:r w:rsidRPr="008E482B">
        <w:t xml:space="preserve">В случае если на момент начала выполнения отдельных функций муниципального управления в отношении организации родственники муниципального служащего выполняют в ней оплачиваемую работу, следует уведомить о наличии личной заинтересованности представителя нанимателя и непосредственного начальника </w:t>
      </w:r>
      <w:r>
        <w:t xml:space="preserve">                   </w:t>
      </w:r>
      <w:r w:rsidRPr="008E482B">
        <w:t>в письменной форме.</w:t>
      </w:r>
    </w:p>
    <w:p w:rsidR="00D62419" w:rsidRPr="008E482B" w:rsidRDefault="00D62419" w:rsidP="00D62419">
      <w:pPr>
        <w:suppressAutoHyphens/>
        <w:ind w:firstLine="709"/>
        <w:jc w:val="both"/>
      </w:pPr>
      <w:r>
        <w:t>В случае</w:t>
      </w:r>
      <w:r w:rsidRPr="008E482B">
        <w:t xml:space="preserve"> если муниципальный служащий самостоятельно не предпринял </w:t>
      </w:r>
      <w:r>
        <w:t xml:space="preserve">                </w:t>
      </w:r>
      <w:r w:rsidRPr="008E482B">
        <w:t xml:space="preserve">мер по урегулированию конфликта интересов, представителю нанимателя (работодателю) рекомендуется отстранить муниципального служащего от исполнения должностных обязанностей в отношении организации, в которой муниципальный служащий </w:t>
      </w:r>
      <w:r>
        <w:t xml:space="preserve">                  </w:t>
      </w:r>
      <w:r w:rsidRPr="008E482B">
        <w:t>или его родственн</w:t>
      </w:r>
      <w:r w:rsidRPr="008E482B">
        <w:t>и</w:t>
      </w:r>
      <w:r w:rsidRPr="008E482B">
        <w:t>ки выполняют иную оплачиваемую работу.</w:t>
      </w:r>
    </w:p>
    <w:p w:rsidR="00D62419" w:rsidRPr="008E482B" w:rsidRDefault="00D62419" w:rsidP="00D62419">
      <w:pPr>
        <w:jc w:val="both"/>
      </w:pPr>
    </w:p>
    <w:p w:rsidR="00D62419" w:rsidRPr="008E482B" w:rsidRDefault="00D62419" w:rsidP="00D62419">
      <w:pPr>
        <w:jc w:val="both"/>
      </w:pPr>
      <w:r w:rsidRPr="008E482B">
        <w:t xml:space="preserve"> </w:t>
      </w:r>
    </w:p>
    <w:p w:rsidR="00D62419" w:rsidRPr="008E482B" w:rsidRDefault="00D62419" w:rsidP="00D62419">
      <w:pPr>
        <w:jc w:val="both"/>
      </w:pPr>
    </w:p>
    <w:p w:rsidR="000A1D92" w:rsidRDefault="000A1D92">
      <w:bookmarkStart w:id="0" w:name="_GoBack"/>
      <w:bookmarkEnd w:id="0"/>
    </w:p>
    <w:sectPr w:rsidR="000A1D92" w:rsidSect="008F657B">
      <w:headerReference w:type="even" r:id="rId5"/>
      <w:headerReference w:type="default" r:id="rId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4EC" w:rsidRDefault="00D62419" w:rsidP="00CF128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F74EC" w:rsidRDefault="00D62419" w:rsidP="00CF1289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4EC" w:rsidRDefault="00D62419" w:rsidP="00CF128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</w:t>
    </w:r>
    <w:r>
      <w:rPr>
        <w:rStyle w:val="a6"/>
      </w:rPr>
      <w:fldChar w:fldCharType="end"/>
    </w:r>
  </w:p>
  <w:p w:rsidR="003F74EC" w:rsidRDefault="00D62419" w:rsidP="00CF1289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419"/>
    <w:rsid w:val="000A1D92"/>
    <w:rsid w:val="008632F9"/>
    <w:rsid w:val="00D6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spacing w:line="360" w:lineRule="exact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419"/>
    <w:pPr>
      <w:spacing w:line="240" w:lineRule="auto"/>
      <w:ind w:firstLine="0"/>
      <w:jc w:val="left"/>
    </w:pPr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32F9"/>
    <w:pPr>
      <w:keepNext/>
      <w:spacing w:before="240" w:after="60" w:line="360" w:lineRule="exact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spacing w:val="16"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32F9"/>
    <w:rPr>
      <w:rFonts w:asciiTheme="majorHAnsi" w:eastAsiaTheme="majorEastAsia" w:hAnsiTheme="majorHAnsi" w:cstheme="majorBidi"/>
      <w:b/>
      <w:bCs/>
      <w:spacing w:val="16"/>
      <w:kern w:val="32"/>
      <w:sz w:val="32"/>
      <w:szCs w:val="32"/>
    </w:rPr>
  </w:style>
  <w:style w:type="character" w:styleId="a3">
    <w:name w:val="Emphasis"/>
    <w:basedOn w:val="a0"/>
    <w:qFormat/>
    <w:rsid w:val="008632F9"/>
    <w:rPr>
      <w:i/>
      <w:iCs/>
    </w:rPr>
  </w:style>
  <w:style w:type="paragraph" w:styleId="a4">
    <w:name w:val="header"/>
    <w:basedOn w:val="a"/>
    <w:link w:val="a5"/>
    <w:rsid w:val="00D6241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62419"/>
    <w:rPr>
      <w:sz w:val="24"/>
      <w:szCs w:val="24"/>
      <w:lang w:eastAsia="ru-RU"/>
    </w:rPr>
  </w:style>
  <w:style w:type="character" w:styleId="a6">
    <w:name w:val="page number"/>
    <w:basedOn w:val="a0"/>
    <w:rsid w:val="00D624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spacing w:line="360" w:lineRule="exact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419"/>
    <w:pPr>
      <w:spacing w:line="240" w:lineRule="auto"/>
      <w:ind w:firstLine="0"/>
      <w:jc w:val="left"/>
    </w:pPr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32F9"/>
    <w:pPr>
      <w:keepNext/>
      <w:spacing w:before="240" w:after="60" w:line="360" w:lineRule="exact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spacing w:val="16"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32F9"/>
    <w:rPr>
      <w:rFonts w:asciiTheme="majorHAnsi" w:eastAsiaTheme="majorEastAsia" w:hAnsiTheme="majorHAnsi" w:cstheme="majorBidi"/>
      <w:b/>
      <w:bCs/>
      <w:spacing w:val="16"/>
      <w:kern w:val="32"/>
      <w:sz w:val="32"/>
      <w:szCs w:val="32"/>
    </w:rPr>
  </w:style>
  <w:style w:type="character" w:styleId="a3">
    <w:name w:val="Emphasis"/>
    <w:basedOn w:val="a0"/>
    <w:qFormat/>
    <w:rsid w:val="008632F9"/>
    <w:rPr>
      <w:i/>
      <w:iCs/>
    </w:rPr>
  </w:style>
  <w:style w:type="paragraph" w:styleId="a4">
    <w:name w:val="header"/>
    <w:basedOn w:val="a"/>
    <w:link w:val="a5"/>
    <w:rsid w:val="00D6241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62419"/>
    <w:rPr>
      <w:sz w:val="24"/>
      <w:szCs w:val="24"/>
      <w:lang w:eastAsia="ru-RU"/>
    </w:rPr>
  </w:style>
  <w:style w:type="character" w:styleId="a6">
    <w:name w:val="page number"/>
    <w:basedOn w:val="a0"/>
    <w:rsid w:val="00D62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Никитенко Ю.В.</dc:creator>
  <cp:lastModifiedBy>Никитенко Ю.В.</cp:lastModifiedBy>
  <cp:revision>1</cp:revision>
  <dcterms:created xsi:type="dcterms:W3CDTF">2019-09-23T12:58:00Z</dcterms:created>
  <dcterms:modified xsi:type="dcterms:W3CDTF">2019-09-23T12:58:00Z</dcterms:modified>
</cp:coreProperties>
</file>