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5008A4" w14:textId="455AEE39" w:rsidR="00544420" w:rsidRPr="00544420" w:rsidRDefault="00544420" w:rsidP="00544420">
      <w:pPr>
        <w:spacing w:before="1" w:after="0" w:line="240" w:lineRule="exact"/>
        <w:ind w:left="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44420">
        <w:rPr>
          <w:rFonts w:ascii="Times New Roman" w:eastAsia="Times New Roman" w:hAnsi="Times New Roman" w:cs="Times New Roman"/>
          <w:b/>
          <w:spacing w:val="-2"/>
          <w:sz w:val="28"/>
          <w:szCs w:val="20"/>
          <w:lang w:eastAsia="ru-RU"/>
        </w:rPr>
        <w:t>Материалы и документы</w:t>
      </w:r>
    </w:p>
    <w:p w14:paraId="086844B6" w14:textId="77777777" w:rsidR="00544420" w:rsidRPr="00544420" w:rsidRDefault="00544420" w:rsidP="00544420">
      <w:pPr>
        <w:spacing w:before="24" w:after="0" w:line="240" w:lineRule="exact"/>
        <w:ind w:left="180" w:right="17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4442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для</w:t>
      </w:r>
      <w:r w:rsidRPr="00544420">
        <w:rPr>
          <w:rFonts w:ascii="Times New Roman" w:eastAsia="Times New Roman" w:hAnsi="Times New Roman" w:cs="Times New Roman"/>
          <w:b/>
          <w:spacing w:val="-7"/>
          <w:sz w:val="28"/>
          <w:szCs w:val="20"/>
          <w:lang w:eastAsia="ru-RU"/>
        </w:rPr>
        <w:t xml:space="preserve"> </w:t>
      </w:r>
      <w:r w:rsidRPr="0054442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использования</w:t>
      </w:r>
      <w:r w:rsidRPr="00544420">
        <w:rPr>
          <w:rFonts w:ascii="Times New Roman" w:eastAsia="Times New Roman" w:hAnsi="Times New Roman" w:cs="Times New Roman"/>
          <w:b/>
          <w:spacing w:val="-7"/>
          <w:sz w:val="28"/>
          <w:szCs w:val="20"/>
          <w:lang w:eastAsia="ru-RU"/>
        </w:rPr>
        <w:t xml:space="preserve"> </w:t>
      </w:r>
      <w:r w:rsidRPr="0054442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при</w:t>
      </w:r>
      <w:r w:rsidRPr="00544420">
        <w:rPr>
          <w:rFonts w:ascii="Times New Roman" w:eastAsia="Times New Roman" w:hAnsi="Times New Roman" w:cs="Times New Roman"/>
          <w:b/>
          <w:spacing w:val="-7"/>
          <w:sz w:val="28"/>
          <w:szCs w:val="20"/>
          <w:lang w:eastAsia="ru-RU"/>
        </w:rPr>
        <w:t xml:space="preserve"> </w:t>
      </w:r>
      <w:r w:rsidRPr="0054442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подготовке</w:t>
      </w:r>
      <w:r w:rsidRPr="00544420">
        <w:rPr>
          <w:rFonts w:ascii="Times New Roman" w:eastAsia="Times New Roman" w:hAnsi="Times New Roman" w:cs="Times New Roman"/>
          <w:b/>
          <w:spacing w:val="-7"/>
          <w:sz w:val="28"/>
          <w:szCs w:val="20"/>
          <w:lang w:eastAsia="ru-RU"/>
        </w:rPr>
        <w:t xml:space="preserve"> </w:t>
      </w:r>
      <w:r w:rsidRPr="0054442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</w:t>
      </w:r>
      <w:r w:rsidRPr="00544420">
        <w:rPr>
          <w:rFonts w:ascii="Times New Roman" w:eastAsia="Times New Roman" w:hAnsi="Times New Roman" w:cs="Times New Roman"/>
          <w:b/>
          <w:spacing w:val="-7"/>
          <w:sz w:val="28"/>
          <w:szCs w:val="20"/>
          <w:lang w:eastAsia="ru-RU"/>
        </w:rPr>
        <w:t xml:space="preserve"> </w:t>
      </w:r>
      <w:r w:rsidRPr="0054442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государственной</w:t>
      </w:r>
      <w:r w:rsidRPr="00544420">
        <w:rPr>
          <w:rFonts w:ascii="Times New Roman" w:eastAsia="Times New Roman" w:hAnsi="Times New Roman" w:cs="Times New Roman"/>
          <w:b/>
          <w:spacing w:val="-7"/>
          <w:sz w:val="28"/>
          <w:szCs w:val="20"/>
          <w:lang w:eastAsia="ru-RU"/>
        </w:rPr>
        <w:t xml:space="preserve"> </w:t>
      </w:r>
      <w:r w:rsidRPr="0054442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итоговой</w:t>
      </w:r>
      <w:r w:rsidRPr="00544420">
        <w:rPr>
          <w:rFonts w:ascii="Times New Roman" w:eastAsia="Times New Roman" w:hAnsi="Times New Roman" w:cs="Times New Roman"/>
          <w:b/>
          <w:spacing w:val="-7"/>
          <w:sz w:val="28"/>
          <w:szCs w:val="20"/>
          <w:lang w:eastAsia="ru-RU"/>
        </w:rPr>
        <w:t xml:space="preserve"> </w:t>
      </w:r>
      <w:r w:rsidRPr="0054442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аттестации по образовательным программам основного общего и среднего общего образования в 2025/26 учебном году</w:t>
      </w:r>
    </w:p>
    <w:p w14:paraId="2320B862" w14:textId="77777777" w:rsidR="00544420" w:rsidRPr="00544420" w:rsidRDefault="00544420" w:rsidP="00544420">
      <w:pPr>
        <w:suppressAutoHyphens/>
        <w:spacing w:before="2" w:after="0" w:line="360" w:lineRule="exact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394E5F45" w14:textId="77777777" w:rsidR="00544420" w:rsidRPr="00544420" w:rsidRDefault="00544420" w:rsidP="00544420">
      <w:pPr>
        <w:autoSpaceDE w:val="0"/>
        <w:autoSpaceDN w:val="0"/>
        <w:adjustRightInd w:val="0"/>
        <w:spacing w:after="0" w:line="360" w:lineRule="exact"/>
        <w:ind w:firstLine="426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4442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демоверсии, спецификации, кодификаторы контрольных измерительных материалов ЕГЭ по каждому учебному предмету </w:t>
      </w:r>
      <w:hyperlink r:id="rId4" w:history="1">
        <w:r w:rsidRPr="00544420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https://fipi.ru/ege/demoversii-specifikacii-kodifikatory</w:t>
        </w:r>
      </w:hyperlink>
      <w:r w:rsidRPr="0054442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; </w:t>
      </w:r>
    </w:p>
    <w:p w14:paraId="0EA9A17A" w14:textId="77777777" w:rsidR="00544420" w:rsidRPr="00544420" w:rsidRDefault="00544420" w:rsidP="00544420">
      <w:pPr>
        <w:autoSpaceDE w:val="0"/>
        <w:autoSpaceDN w:val="0"/>
        <w:adjustRightInd w:val="0"/>
        <w:spacing w:after="0" w:line="360" w:lineRule="exact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544420">
        <w:rPr>
          <w:rFonts w:ascii="Times New Roman" w:eastAsia="Calibri" w:hAnsi="Times New Roman" w:cs="Times New Roman"/>
          <w:sz w:val="28"/>
          <w:szCs w:val="28"/>
        </w:rPr>
        <w:t xml:space="preserve">демоверсии, спецификации, кодификаторы контрольных измерительных материалов ОГЭ по каждому учебному предмету </w:t>
      </w:r>
      <w:hyperlink r:id="rId5" w:history="1">
        <w:r w:rsidRPr="00544420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https://fipi.ru/oge/demoversii-specifikacii-kodifikatory</w:t>
        </w:r>
      </w:hyperlink>
      <w:r w:rsidRPr="00544420">
        <w:rPr>
          <w:rFonts w:ascii="Times New Roman" w:eastAsia="Calibri" w:hAnsi="Times New Roman" w:cs="Times New Roman"/>
          <w:sz w:val="28"/>
          <w:szCs w:val="28"/>
        </w:rPr>
        <w:t xml:space="preserve"> ; </w:t>
      </w:r>
    </w:p>
    <w:p w14:paraId="1CA47CC5" w14:textId="77777777" w:rsidR="00544420" w:rsidRPr="00544420" w:rsidRDefault="00544420" w:rsidP="00544420">
      <w:pPr>
        <w:autoSpaceDE w:val="0"/>
        <w:autoSpaceDN w:val="0"/>
        <w:adjustRightInd w:val="0"/>
        <w:spacing w:after="0" w:line="360" w:lineRule="exact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544420">
        <w:rPr>
          <w:rFonts w:ascii="Times New Roman" w:eastAsia="Calibri" w:hAnsi="Times New Roman" w:cs="Times New Roman"/>
          <w:sz w:val="28"/>
          <w:szCs w:val="28"/>
        </w:rPr>
        <w:t xml:space="preserve">открытый банк заданий ЕГЭ </w:t>
      </w:r>
      <w:hyperlink r:id="rId6" w:history="1">
        <w:r w:rsidRPr="00544420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https://fipi.ru/ege/otkrytyy-bank-zadaniy-ege</w:t>
        </w:r>
      </w:hyperlink>
      <w:r w:rsidRPr="00544420">
        <w:rPr>
          <w:rFonts w:ascii="Times New Roman" w:eastAsia="Calibri" w:hAnsi="Times New Roman" w:cs="Times New Roman"/>
          <w:sz w:val="28"/>
          <w:szCs w:val="28"/>
        </w:rPr>
        <w:t xml:space="preserve"> ; </w:t>
      </w:r>
    </w:p>
    <w:p w14:paraId="6D5354ED" w14:textId="77777777" w:rsidR="00544420" w:rsidRPr="00544420" w:rsidRDefault="00544420" w:rsidP="00544420">
      <w:pPr>
        <w:autoSpaceDE w:val="0"/>
        <w:autoSpaceDN w:val="0"/>
        <w:adjustRightInd w:val="0"/>
        <w:spacing w:after="0" w:line="360" w:lineRule="exact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544420">
        <w:rPr>
          <w:rFonts w:ascii="Times New Roman" w:eastAsia="Calibri" w:hAnsi="Times New Roman" w:cs="Times New Roman"/>
          <w:sz w:val="28"/>
          <w:szCs w:val="28"/>
        </w:rPr>
        <w:t xml:space="preserve">открытый банк заданий ОГЭ </w:t>
      </w:r>
      <w:hyperlink r:id="rId7" w:history="1">
        <w:r w:rsidRPr="00544420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https://fipi.ru/oge/otkrytyy-bank-zadaniy-oge</w:t>
        </w:r>
      </w:hyperlink>
      <w:r w:rsidRPr="00544420">
        <w:rPr>
          <w:rFonts w:ascii="Times New Roman" w:eastAsia="Calibri" w:hAnsi="Times New Roman" w:cs="Times New Roman"/>
          <w:sz w:val="28"/>
          <w:szCs w:val="28"/>
        </w:rPr>
        <w:t xml:space="preserve"> ; </w:t>
      </w:r>
    </w:p>
    <w:p w14:paraId="30EDED41" w14:textId="77777777" w:rsidR="00544420" w:rsidRPr="00544420" w:rsidRDefault="00544420" w:rsidP="00544420">
      <w:pPr>
        <w:autoSpaceDE w:val="0"/>
        <w:autoSpaceDN w:val="0"/>
        <w:adjustRightInd w:val="0"/>
        <w:spacing w:after="0" w:line="360" w:lineRule="exact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544420">
        <w:rPr>
          <w:rFonts w:ascii="Times New Roman" w:eastAsia="Calibri" w:hAnsi="Times New Roman" w:cs="Times New Roman"/>
          <w:sz w:val="28"/>
          <w:szCs w:val="28"/>
        </w:rPr>
        <w:t xml:space="preserve">навигатор самостоятельной подготовки к ЕГЭ </w:t>
      </w:r>
      <w:hyperlink r:id="rId8" w:history="1">
        <w:r w:rsidRPr="00544420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https://fipi.ru/navigator-podgotovki/navigator-ege</w:t>
        </w:r>
      </w:hyperlink>
      <w:r w:rsidRPr="00544420">
        <w:rPr>
          <w:rFonts w:ascii="Times New Roman" w:eastAsia="Calibri" w:hAnsi="Times New Roman" w:cs="Times New Roman"/>
          <w:sz w:val="28"/>
          <w:szCs w:val="28"/>
        </w:rPr>
        <w:t xml:space="preserve"> ; </w:t>
      </w:r>
    </w:p>
    <w:p w14:paraId="32B3927B" w14:textId="77777777" w:rsidR="00544420" w:rsidRPr="00544420" w:rsidRDefault="00544420" w:rsidP="00544420">
      <w:pPr>
        <w:autoSpaceDE w:val="0"/>
        <w:autoSpaceDN w:val="0"/>
        <w:adjustRightInd w:val="0"/>
        <w:spacing w:after="0" w:line="360" w:lineRule="exact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544420">
        <w:rPr>
          <w:rFonts w:ascii="Times New Roman" w:eastAsia="Calibri" w:hAnsi="Times New Roman" w:cs="Times New Roman"/>
          <w:sz w:val="28"/>
          <w:szCs w:val="28"/>
        </w:rPr>
        <w:t xml:space="preserve">навигатор самостоятельной подготовки к ОГЭ </w:t>
      </w:r>
      <w:hyperlink r:id="rId9" w:history="1">
        <w:r w:rsidRPr="00544420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https://fipi.ru/navigator-podgotovki/navigator-oge</w:t>
        </w:r>
      </w:hyperlink>
      <w:r w:rsidRPr="00544420">
        <w:rPr>
          <w:rFonts w:ascii="Times New Roman" w:eastAsia="Calibri" w:hAnsi="Times New Roman" w:cs="Times New Roman"/>
          <w:sz w:val="28"/>
          <w:szCs w:val="28"/>
        </w:rPr>
        <w:t xml:space="preserve"> ; </w:t>
      </w:r>
    </w:p>
    <w:p w14:paraId="2E07578B" w14:textId="77777777" w:rsidR="00544420" w:rsidRPr="00544420" w:rsidRDefault="00544420" w:rsidP="00544420">
      <w:pPr>
        <w:spacing w:after="0" w:line="360" w:lineRule="exact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4442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видеоконсультации</w:t>
      </w:r>
      <w:proofErr w:type="spellEnd"/>
      <w:r w:rsidRPr="0054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разработчиков контрольных измерительных материалов ЕГЭ по учебным предметам </w:t>
      </w:r>
      <w:hyperlink r:id="rId10" w:history="1">
        <w:r w:rsidRPr="00544420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https://fipi.ru/ege/videokonsultatsii-razrabotchikov-kim-yege</w:t>
        </w:r>
      </w:hyperlink>
      <w:r w:rsidRPr="0054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</w:p>
    <w:p w14:paraId="6AB647AF" w14:textId="77777777" w:rsidR="00544420" w:rsidRPr="00544420" w:rsidRDefault="00544420" w:rsidP="00544420">
      <w:pPr>
        <w:spacing w:after="0" w:line="360" w:lineRule="exact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4442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видеоконсультации</w:t>
      </w:r>
      <w:proofErr w:type="spellEnd"/>
      <w:r w:rsidRPr="0054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ведущих экспертов предметных комиссий по оцениванию развернутых ответов ЕГЭ и ОГЭ Пермского края </w:t>
      </w:r>
      <w:hyperlink r:id="rId11" w:history="1">
        <w:r w:rsidRPr="00544420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http://iro.perm.ru/ege-news.html</w:t>
        </w:r>
      </w:hyperlink>
      <w:r w:rsidRPr="0054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</w:p>
    <w:p w14:paraId="6DE8FCC2" w14:textId="1E3585CE" w:rsidR="00544420" w:rsidRPr="00544420" w:rsidRDefault="00544420" w:rsidP="00544420">
      <w:pPr>
        <w:spacing w:after="0" w:line="360" w:lineRule="exact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статистико-аналитические отчеты и методические рекомендации по результатам ЕГЭ и ОГЭ в Пермском крае за 2025 г. </w:t>
      </w:r>
      <w:hyperlink r:id="rId12" w:history="1">
        <w:r w:rsidRPr="00544420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https://kraioko.perm.ru/res/</w:t>
        </w:r>
      </w:hyperlink>
      <w:r w:rsidRPr="0054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5176F6E" w14:textId="77777777" w:rsidR="0059157D" w:rsidRDefault="0059157D"/>
    <w:sectPr w:rsidR="00591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420"/>
    <w:rsid w:val="00544420"/>
    <w:rsid w:val="0059157D"/>
    <w:rsid w:val="00DF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22873"/>
  <w15:chartTrackingRefBased/>
  <w15:docId w15:val="{DCE43B80-AE5E-4656-BB60-BBD81A21C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navigator-podgotovki/navigator-ege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fipi.ru/oge/otkrytyy-bank-zadaniy-oge" TargetMode="External"/><Relationship Id="rId12" Type="http://schemas.openxmlformats.org/officeDocument/2006/relationships/hyperlink" Target="https://kraioko.perm.ru/re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pi.ru/ege/otkrytyy-bank-zadaniy-ege" TargetMode="External"/><Relationship Id="rId11" Type="http://schemas.openxmlformats.org/officeDocument/2006/relationships/hyperlink" Target="http://iro.perm.ru/ege-news.html" TargetMode="External"/><Relationship Id="rId5" Type="http://schemas.openxmlformats.org/officeDocument/2006/relationships/hyperlink" Target="https://fipi.ru/oge/demoversii-specifikacii-kodifikatory" TargetMode="External"/><Relationship Id="rId10" Type="http://schemas.openxmlformats.org/officeDocument/2006/relationships/hyperlink" Target="https://fipi.ru/ege/videokonsultatsii-razrabotchikov-kim-yege" TargetMode="External"/><Relationship Id="rId4" Type="http://schemas.openxmlformats.org/officeDocument/2006/relationships/hyperlink" Target="https://fipi.ru/ege/demoversii-specifikacii-kodifikatory" TargetMode="External"/><Relationship Id="rId9" Type="http://schemas.openxmlformats.org/officeDocument/2006/relationships/hyperlink" Target="https://fipi.ru/navigator-podgotovki/navigator-og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284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2025-12-29T03:18:00Z</dcterms:created>
  <dcterms:modified xsi:type="dcterms:W3CDTF">2025-12-29T03:23:00Z</dcterms:modified>
</cp:coreProperties>
</file>